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1A9F" w14:textId="332CF335" w:rsidR="00421EF9" w:rsidRPr="00421EF9" w:rsidRDefault="001A47DA" w:rsidP="00421EF9">
      <w:pPr>
        <w:pStyle w:val="NormalWeb"/>
        <w:spacing w:line="330" w:lineRule="atLeast"/>
        <w:rPr>
          <w:rStyle w:val="Strong"/>
          <w:rFonts w:ascii="Times New Roman" w:hAnsi="Times New Roman" w:cs="Times New Roman"/>
          <w:b w:val="0"/>
          <w:bCs w:val="0"/>
          <w:color w:val="000000"/>
          <w:sz w:val="20"/>
          <w:szCs w:val="20"/>
        </w:rPr>
      </w:pPr>
      <w:r>
        <w:rPr>
          <w:rStyle w:val="Strong"/>
          <w:color w:val="000000"/>
          <w:sz w:val="20"/>
          <w:szCs w:val="20"/>
        </w:rPr>
        <w:t>In this Update:</w:t>
      </w:r>
    </w:p>
    <w:p w14:paraId="5B0B6AFF" w14:textId="7E4D8813" w:rsidR="00421EF9" w:rsidRPr="00174039" w:rsidRDefault="00421EF9" w:rsidP="00421EF9">
      <w:pPr>
        <w:numPr>
          <w:ilvl w:val="0"/>
          <w:numId w:val="1"/>
        </w:numPr>
        <w:spacing w:before="100" w:beforeAutospacing="1" w:after="100" w:afterAutospacing="1" w:line="330" w:lineRule="atLeast"/>
        <w:rPr>
          <w:rStyle w:val="Strong"/>
          <w:rFonts w:eastAsia="Times New Roman"/>
          <w:b w:val="0"/>
          <w:bCs w:val="0"/>
          <w:color w:val="000000"/>
          <w:sz w:val="24"/>
          <w:szCs w:val="24"/>
          <w:highlight w:val="yellow"/>
        </w:rPr>
      </w:pPr>
      <w:r w:rsidRPr="00174039">
        <w:rPr>
          <w:rStyle w:val="Strong"/>
          <w:rFonts w:eastAsia="Times New Roman"/>
          <w:color w:val="000000"/>
          <w:sz w:val="24"/>
          <w:szCs w:val="24"/>
          <w:highlight w:val="yellow"/>
        </w:rPr>
        <w:t>Cambria County Paid Work Experience</w:t>
      </w:r>
      <w:r w:rsidR="0094714C" w:rsidRPr="00174039">
        <w:rPr>
          <w:rStyle w:val="Strong"/>
          <w:rFonts w:eastAsia="Times New Roman"/>
          <w:color w:val="000000"/>
          <w:sz w:val="24"/>
          <w:szCs w:val="24"/>
          <w:highlight w:val="yellow"/>
        </w:rPr>
        <w:t xml:space="preserve"> End of Summer Ceremony</w:t>
      </w:r>
    </w:p>
    <w:p w14:paraId="1A639B2E" w14:textId="7877554B" w:rsidR="0094714C" w:rsidRPr="00174039" w:rsidRDefault="00025D1E" w:rsidP="00421EF9">
      <w:pPr>
        <w:numPr>
          <w:ilvl w:val="0"/>
          <w:numId w:val="1"/>
        </w:numPr>
        <w:spacing w:before="100" w:beforeAutospacing="1" w:after="100" w:afterAutospacing="1" w:line="330" w:lineRule="atLeast"/>
        <w:rPr>
          <w:rStyle w:val="Strong"/>
          <w:rFonts w:eastAsia="Times New Roman"/>
          <w:b w:val="0"/>
          <w:bCs w:val="0"/>
          <w:color w:val="000000"/>
          <w:sz w:val="24"/>
          <w:szCs w:val="24"/>
          <w:highlight w:val="yellow"/>
        </w:rPr>
      </w:pPr>
      <w:r w:rsidRPr="00174039">
        <w:rPr>
          <w:rStyle w:val="Strong"/>
          <w:rFonts w:eastAsia="Times New Roman"/>
          <w:color w:val="000000"/>
          <w:sz w:val="24"/>
          <w:szCs w:val="24"/>
          <w:highlight w:val="yellow"/>
        </w:rPr>
        <w:t>Pennsylvania</w:t>
      </w:r>
      <w:r w:rsidR="006A1DB6" w:rsidRPr="00174039">
        <w:rPr>
          <w:rStyle w:val="Strong"/>
          <w:rFonts w:eastAsia="Times New Roman"/>
          <w:color w:val="000000"/>
          <w:sz w:val="24"/>
          <w:szCs w:val="24"/>
          <w:highlight w:val="yellow"/>
        </w:rPr>
        <w:t xml:space="preserve"> Grain Processing Open House</w:t>
      </w:r>
    </w:p>
    <w:p w14:paraId="27F1F5C5" w14:textId="2F7A6910" w:rsidR="006A1DB6" w:rsidRPr="00174039" w:rsidRDefault="0016489C" w:rsidP="00421EF9">
      <w:pPr>
        <w:numPr>
          <w:ilvl w:val="0"/>
          <w:numId w:val="1"/>
        </w:numPr>
        <w:spacing w:before="100" w:beforeAutospacing="1" w:after="100" w:afterAutospacing="1" w:line="330" w:lineRule="atLeast"/>
        <w:rPr>
          <w:rStyle w:val="Strong"/>
          <w:rFonts w:eastAsia="Times New Roman"/>
          <w:b w:val="0"/>
          <w:bCs w:val="0"/>
          <w:color w:val="000000"/>
          <w:sz w:val="24"/>
          <w:szCs w:val="24"/>
          <w:highlight w:val="yellow"/>
        </w:rPr>
      </w:pPr>
      <w:r w:rsidRPr="00174039">
        <w:rPr>
          <w:rStyle w:val="Strong"/>
          <w:rFonts w:eastAsia="Times New Roman"/>
          <w:color w:val="000000"/>
          <w:sz w:val="24"/>
          <w:szCs w:val="24"/>
          <w:highlight w:val="yellow"/>
        </w:rPr>
        <w:t xml:space="preserve">Clearfield County </w:t>
      </w:r>
      <w:r w:rsidR="008C06E1" w:rsidRPr="00174039">
        <w:rPr>
          <w:rStyle w:val="Strong"/>
          <w:rFonts w:eastAsia="Times New Roman"/>
          <w:color w:val="000000"/>
          <w:sz w:val="24"/>
          <w:szCs w:val="24"/>
          <w:highlight w:val="yellow"/>
        </w:rPr>
        <w:t xml:space="preserve">Farm Bureau </w:t>
      </w:r>
      <w:r w:rsidRPr="00174039">
        <w:rPr>
          <w:rStyle w:val="Strong"/>
          <w:rFonts w:eastAsia="Times New Roman"/>
          <w:color w:val="000000"/>
          <w:sz w:val="24"/>
          <w:szCs w:val="24"/>
          <w:highlight w:val="yellow"/>
        </w:rPr>
        <w:t>Legislative Farm Tour</w:t>
      </w:r>
    </w:p>
    <w:p w14:paraId="55F382DC" w14:textId="6F538827" w:rsidR="00713F99" w:rsidRPr="00174039" w:rsidRDefault="00713F99" w:rsidP="00421EF9">
      <w:pPr>
        <w:numPr>
          <w:ilvl w:val="0"/>
          <w:numId w:val="1"/>
        </w:numPr>
        <w:spacing w:before="100" w:beforeAutospacing="1" w:after="100" w:afterAutospacing="1" w:line="330" w:lineRule="atLeast"/>
        <w:rPr>
          <w:rStyle w:val="Strong"/>
          <w:rFonts w:eastAsia="Times New Roman"/>
          <w:b w:val="0"/>
          <w:bCs w:val="0"/>
          <w:color w:val="000000"/>
          <w:sz w:val="24"/>
          <w:szCs w:val="24"/>
          <w:highlight w:val="yellow"/>
        </w:rPr>
      </w:pPr>
      <w:r w:rsidRPr="00174039">
        <w:rPr>
          <w:rStyle w:val="Strong"/>
          <w:rFonts w:eastAsia="Times New Roman"/>
          <w:color w:val="000000"/>
          <w:sz w:val="24"/>
          <w:szCs w:val="24"/>
          <w:highlight w:val="yellow"/>
        </w:rPr>
        <w:t>Commercial Vehicle Safety Symposium</w:t>
      </w:r>
    </w:p>
    <w:p w14:paraId="042DF032" w14:textId="0326E7A7" w:rsidR="00C17E78" w:rsidRPr="00174039" w:rsidRDefault="00011E94" w:rsidP="00421EF9">
      <w:pPr>
        <w:numPr>
          <w:ilvl w:val="0"/>
          <w:numId w:val="1"/>
        </w:numPr>
        <w:spacing w:before="100" w:beforeAutospacing="1" w:after="100" w:afterAutospacing="1" w:line="330" w:lineRule="atLeast"/>
        <w:rPr>
          <w:rStyle w:val="Strong"/>
          <w:rFonts w:eastAsia="Times New Roman"/>
          <w:b w:val="0"/>
          <w:bCs w:val="0"/>
          <w:color w:val="000000"/>
          <w:sz w:val="24"/>
          <w:szCs w:val="24"/>
          <w:highlight w:val="yellow"/>
        </w:rPr>
      </w:pPr>
      <w:r w:rsidRPr="00174039">
        <w:rPr>
          <w:rStyle w:val="Strong"/>
          <w:rFonts w:eastAsia="Times New Roman"/>
          <w:color w:val="000000"/>
          <w:sz w:val="24"/>
          <w:szCs w:val="24"/>
          <w:highlight w:val="yellow"/>
        </w:rPr>
        <w:t>Langerholc Visits</w:t>
      </w:r>
      <w:r w:rsidR="006C1951" w:rsidRPr="00174039">
        <w:rPr>
          <w:rStyle w:val="Strong"/>
          <w:rFonts w:eastAsia="Times New Roman"/>
          <w:color w:val="000000"/>
          <w:sz w:val="24"/>
          <w:szCs w:val="24"/>
          <w:highlight w:val="yellow"/>
        </w:rPr>
        <w:t xml:space="preserve"> the Learning Station </w:t>
      </w:r>
      <w:r w:rsidR="002807E4" w:rsidRPr="00174039">
        <w:rPr>
          <w:rStyle w:val="Strong"/>
          <w:rFonts w:eastAsia="Times New Roman"/>
          <w:color w:val="000000"/>
          <w:sz w:val="24"/>
          <w:szCs w:val="24"/>
          <w:highlight w:val="yellow"/>
        </w:rPr>
        <w:t>Child Development Center</w:t>
      </w:r>
    </w:p>
    <w:p w14:paraId="417FB625" w14:textId="25DE450B" w:rsidR="001A47DA" w:rsidRDefault="001A47DA" w:rsidP="001A47DA">
      <w:pPr>
        <w:numPr>
          <w:ilvl w:val="0"/>
          <w:numId w:val="1"/>
        </w:numPr>
        <w:spacing w:before="100" w:beforeAutospacing="1" w:after="100" w:afterAutospacing="1" w:line="330" w:lineRule="atLeast"/>
        <w:rPr>
          <w:rFonts w:eastAsia="Times New Roman"/>
          <w:color w:val="000000"/>
          <w:sz w:val="24"/>
          <w:szCs w:val="24"/>
        </w:rPr>
      </w:pPr>
      <w:r>
        <w:rPr>
          <w:rStyle w:val="Strong"/>
          <w:rFonts w:eastAsia="Times New Roman"/>
          <w:color w:val="000000"/>
          <w:sz w:val="24"/>
          <w:szCs w:val="24"/>
        </w:rPr>
        <w:t>PennDOT Offers Winter Maintenance Jobs</w:t>
      </w:r>
    </w:p>
    <w:p w14:paraId="5B7B83E1" w14:textId="77777777" w:rsidR="001A47DA" w:rsidRDefault="001A47DA" w:rsidP="001A47DA">
      <w:pPr>
        <w:numPr>
          <w:ilvl w:val="0"/>
          <w:numId w:val="1"/>
        </w:numPr>
        <w:spacing w:before="100" w:beforeAutospacing="1" w:after="100" w:afterAutospacing="1" w:line="330" w:lineRule="atLeast"/>
        <w:rPr>
          <w:rFonts w:eastAsia="Times New Roman"/>
          <w:color w:val="000000"/>
          <w:sz w:val="24"/>
          <w:szCs w:val="24"/>
        </w:rPr>
      </w:pPr>
      <w:r>
        <w:rPr>
          <w:rStyle w:val="Strong"/>
          <w:rFonts w:eastAsia="Times New Roman"/>
          <w:color w:val="000000"/>
          <w:sz w:val="24"/>
          <w:szCs w:val="24"/>
        </w:rPr>
        <w:t>Free Webinars Provide Helpful Financial Aid Info</w:t>
      </w:r>
    </w:p>
    <w:p w14:paraId="2C7F31CC" w14:textId="77777777" w:rsidR="001A47DA" w:rsidRDefault="001A47DA" w:rsidP="001A47DA">
      <w:pPr>
        <w:numPr>
          <w:ilvl w:val="0"/>
          <w:numId w:val="1"/>
        </w:numPr>
        <w:spacing w:before="100" w:beforeAutospacing="1" w:after="100" w:afterAutospacing="1" w:line="330" w:lineRule="atLeast"/>
        <w:rPr>
          <w:rFonts w:eastAsia="Times New Roman"/>
          <w:color w:val="000000"/>
          <w:sz w:val="24"/>
          <w:szCs w:val="24"/>
        </w:rPr>
      </w:pPr>
      <w:r>
        <w:rPr>
          <w:rStyle w:val="Strong"/>
          <w:rFonts w:eastAsia="Times New Roman"/>
          <w:color w:val="000000"/>
          <w:sz w:val="24"/>
          <w:szCs w:val="24"/>
        </w:rPr>
        <w:t>How Pennsylvanians with Disabilities Can Benefit From PA ABLE</w:t>
      </w:r>
    </w:p>
    <w:p w14:paraId="26A61788" w14:textId="732C9752" w:rsidR="001A47DA" w:rsidRPr="00174039" w:rsidRDefault="00832EB0" w:rsidP="001A47DA">
      <w:pPr>
        <w:numPr>
          <w:ilvl w:val="0"/>
          <w:numId w:val="1"/>
        </w:numPr>
        <w:spacing w:before="100" w:beforeAutospacing="1" w:after="100" w:afterAutospacing="1" w:line="330" w:lineRule="atLeast"/>
        <w:rPr>
          <w:rFonts w:eastAsia="Times New Roman"/>
          <w:strike/>
          <w:color w:val="000000"/>
          <w:sz w:val="24"/>
          <w:szCs w:val="24"/>
          <w:highlight w:val="yellow"/>
        </w:rPr>
      </w:pPr>
      <w:r w:rsidRPr="00174039">
        <w:rPr>
          <w:rStyle w:val="Strong"/>
          <w:rFonts w:eastAsia="Times New Roman"/>
          <w:strike/>
          <w:color w:val="000000"/>
          <w:sz w:val="24"/>
          <w:szCs w:val="24"/>
          <w:highlight w:val="yellow"/>
        </w:rPr>
        <w:t>Free Pools and Lakes Open at State Parks</w:t>
      </w:r>
    </w:p>
    <w:p w14:paraId="4CE18DA1" w14:textId="77777777" w:rsidR="001A47DA" w:rsidRDefault="001A47DA" w:rsidP="001A47DA">
      <w:pPr>
        <w:numPr>
          <w:ilvl w:val="0"/>
          <w:numId w:val="1"/>
        </w:numPr>
        <w:spacing w:before="100" w:beforeAutospacing="1" w:after="100" w:afterAutospacing="1" w:line="330" w:lineRule="atLeast"/>
        <w:rPr>
          <w:rFonts w:eastAsia="Times New Roman"/>
          <w:color w:val="000000"/>
          <w:sz w:val="24"/>
          <w:szCs w:val="24"/>
        </w:rPr>
      </w:pPr>
      <w:r>
        <w:rPr>
          <w:rStyle w:val="Strong"/>
          <w:rFonts w:eastAsia="Times New Roman"/>
          <w:color w:val="000000"/>
          <w:sz w:val="24"/>
          <w:szCs w:val="24"/>
        </w:rPr>
        <w:t>Recognizing National Financial Awareness Day</w:t>
      </w:r>
    </w:p>
    <w:p w14:paraId="04032F6F" w14:textId="77777777" w:rsidR="001A47DA" w:rsidRDefault="00174039" w:rsidP="001A47DA">
      <w:pPr>
        <w:spacing w:line="330" w:lineRule="atLeast"/>
        <w:jc w:val="center"/>
        <w:rPr>
          <w:rFonts w:eastAsia="Times New Roman"/>
          <w:color w:val="000000"/>
          <w:sz w:val="24"/>
          <w:szCs w:val="24"/>
        </w:rPr>
      </w:pPr>
      <w:r>
        <w:rPr>
          <w:rFonts w:eastAsia="Times New Roman"/>
          <w:color w:val="000000"/>
          <w:sz w:val="24"/>
          <w:szCs w:val="24"/>
        </w:rPr>
        <w:pict w14:anchorId="57FA4E10">
          <v:rect id="_x0000_i1025" style="width:468pt;height:.75pt" o:hralign="center" o:hrstd="t" o:hr="t" fillcolor="#a0a0a0" stroked="f"/>
        </w:pict>
      </w:r>
    </w:p>
    <w:p w14:paraId="288931F9" w14:textId="5FC9F9BB" w:rsidR="00A073D6" w:rsidRDefault="00A073D6" w:rsidP="00A073D6">
      <w:pPr>
        <w:pStyle w:val="Heading2"/>
        <w:rPr>
          <w:rFonts w:eastAsia="Times New Roman"/>
        </w:rPr>
      </w:pPr>
      <w:r>
        <w:rPr>
          <w:rFonts w:eastAsia="Times New Roman"/>
        </w:rPr>
        <w:t>Cambria County Paid Work Experience End of Summer Ceremony</w:t>
      </w:r>
    </w:p>
    <w:p w14:paraId="27680F26" w14:textId="616623A8" w:rsidR="001D235B" w:rsidRDefault="00174039" w:rsidP="00A073D6">
      <w:pPr>
        <w:pStyle w:val="NormalWeb"/>
        <w:spacing w:line="330" w:lineRule="atLeast"/>
        <w:rPr>
          <w:rFonts w:ascii="Times New Roman" w:hAnsi="Times New Roman" w:cs="Times New Roman"/>
          <w:sz w:val="20"/>
          <w:szCs w:val="20"/>
        </w:rPr>
      </w:pPr>
      <w:r>
        <w:rPr>
          <w:rFonts w:ascii="Times New Roman" w:hAnsi="Times New Roman" w:cs="Times New Roman"/>
          <w:noProof/>
          <w:color w:val="000000"/>
          <w:sz w:val="20"/>
          <w:szCs w:val="20"/>
        </w:rPr>
        <w:t>(PWE.PNG)</w:t>
      </w:r>
    </w:p>
    <w:p w14:paraId="5B0FD163" w14:textId="3E8BA60A" w:rsidR="008F01D9" w:rsidRPr="008F01D9" w:rsidRDefault="008F01D9" w:rsidP="00A073D6">
      <w:pPr>
        <w:pStyle w:val="NormalWeb"/>
        <w:spacing w:line="330" w:lineRule="atLeast"/>
        <w:rPr>
          <w:rFonts w:asciiTheme="minorHAnsi" w:hAnsiTheme="minorHAnsi" w:cstheme="minorHAnsi"/>
          <w:sz w:val="20"/>
          <w:szCs w:val="20"/>
        </w:rPr>
      </w:pPr>
      <w:r>
        <w:rPr>
          <w:rFonts w:asciiTheme="minorHAnsi" w:hAnsiTheme="minorHAnsi" w:cstheme="minorHAnsi"/>
          <w:sz w:val="20"/>
          <w:szCs w:val="20"/>
        </w:rPr>
        <w:t xml:space="preserve">Last </w:t>
      </w:r>
      <w:r w:rsidR="00447D0D">
        <w:rPr>
          <w:rFonts w:asciiTheme="minorHAnsi" w:hAnsiTheme="minorHAnsi" w:cstheme="minorHAnsi"/>
          <w:sz w:val="20"/>
          <w:szCs w:val="20"/>
        </w:rPr>
        <w:t>week</w:t>
      </w:r>
      <w:r>
        <w:rPr>
          <w:rFonts w:asciiTheme="minorHAnsi" w:hAnsiTheme="minorHAnsi" w:cstheme="minorHAnsi"/>
          <w:sz w:val="20"/>
          <w:szCs w:val="20"/>
        </w:rPr>
        <w:t xml:space="preserve">, I had the pleasure of speaking at the Cambria County Paid Work Experience (PWE) program’s End of Summer Ceremony. </w:t>
      </w:r>
      <w:r w:rsidR="00767C8A">
        <w:rPr>
          <w:rFonts w:asciiTheme="minorHAnsi" w:hAnsiTheme="minorHAnsi" w:cstheme="minorHAnsi"/>
          <w:sz w:val="20"/>
          <w:szCs w:val="20"/>
        </w:rPr>
        <w:t xml:space="preserve">By partnering with </w:t>
      </w:r>
      <w:r w:rsidR="001039E0">
        <w:rPr>
          <w:rFonts w:asciiTheme="minorHAnsi" w:hAnsiTheme="minorHAnsi" w:cstheme="minorHAnsi"/>
          <w:sz w:val="20"/>
          <w:szCs w:val="20"/>
        </w:rPr>
        <w:t>Goodwill and the PA Department of Labor and Industry</w:t>
      </w:r>
      <w:r w:rsidR="0085346F">
        <w:rPr>
          <w:rFonts w:asciiTheme="minorHAnsi" w:hAnsiTheme="minorHAnsi" w:cstheme="minorHAnsi"/>
          <w:sz w:val="20"/>
          <w:szCs w:val="20"/>
        </w:rPr>
        <w:t xml:space="preserve">’s OVR, the PWE program </w:t>
      </w:r>
      <w:r w:rsidR="000B0DC0">
        <w:rPr>
          <w:rFonts w:asciiTheme="minorHAnsi" w:hAnsiTheme="minorHAnsi" w:cstheme="minorHAnsi"/>
          <w:sz w:val="20"/>
          <w:szCs w:val="20"/>
        </w:rPr>
        <w:t xml:space="preserve">provides young adults </w:t>
      </w:r>
      <w:r w:rsidR="002947EA">
        <w:rPr>
          <w:rFonts w:asciiTheme="minorHAnsi" w:hAnsiTheme="minorHAnsi" w:cstheme="minorHAnsi"/>
          <w:sz w:val="20"/>
          <w:szCs w:val="20"/>
        </w:rPr>
        <w:t xml:space="preserve">with valuable </w:t>
      </w:r>
      <w:r w:rsidR="006B111E">
        <w:rPr>
          <w:rFonts w:asciiTheme="minorHAnsi" w:hAnsiTheme="minorHAnsi" w:cstheme="minorHAnsi"/>
          <w:sz w:val="20"/>
          <w:szCs w:val="20"/>
        </w:rPr>
        <w:t>workplace exposure and experience.</w:t>
      </w:r>
    </w:p>
    <w:p w14:paraId="629B5B83" w14:textId="52A3DFCA" w:rsidR="001A47DA" w:rsidRPr="00522BCC" w:rsidRDefault="00025D1E" w:rsidP="00522BCC">
      <w:pPr>
        <w:pStyle w:val="Heading2"/>
        <w:rPr>
          <w:rFonts w:eastAsia="Times New Roman"/>
        </w:rPr>
      </w:pPr>
      <w:r>
        <w:rPr>
          <w:rFonts w:eastAsia="Times New Roman"/>
        </w:rPr>
        <w:t>Pennsylvania</w:t>
      </w:r>
      <w:r w:rsidR="001D235B">
        <w:rPr>
          <w:rFonts w:eastAsia="Times New Roman"/>
        </w:rPr>
        <w:t xml:space="preserve"> Grain Processing Open House</w:t>
      </w:r>
    </w:p>
    <w:p w14:paraId="705692B5" w14:textId="005C1BDC" w:rsidR="001A47DA" w:rsidRDefault="00174039" w:rsidP="001A47DA">
      <w:pPr>
        <w:pStyle w:val="NormalWeb"/>
        <w:spacing w:line="330" w:lineRule="atLeast"/>
        <w:rPr>
          <w:rFonts w:ascii="Times New Roman" w:hAnsi="Times New Roman" w:cs="Times New Roman"/>
          <w:color w:val="000000"/>
          <w:sz w:val="20"/>
          <w:szCs w:val="20"/>
        </w:rPr>
      </w:pPr>
      <w:r>
        <w:rPr>
          <w:rFonts w:ascii="Times New Roman" w:hAnsi="Times New Roman" w:cs="Times New Roman"/>
          <w:noProof/>
          <w:color w:val="000000"/>
          <w:sz w:val="20"/>
          <w:szCs w:val="20"/>
        </w:rPr>
        <w:t>(Grain Processing.png)</w:t>
      </w:r>
    </w:p>
    <w:p w14:paraId="574E9DB5" w14:textId="2D118A49" w:rsidR="00522BCC" w:rsidRPr="006B111E" w:rsidRDefault="00EC1FC5" w:rsidP="001A47DA">
      <w:pPr>
        <w:pStyle w:val="NormalWeb"/>
        <w:spacing w:line="330" w:lineRule="atLeast"/>
        <w:rPr>
          <w:rFonts w:asciiTheme="minorHAnsi" w:hAnsiTheme="minorHAnsi" w:cstheme="minorHAnsi"/>
          <w:color w:val="000000"/>
          <w:sz w:val="20"/>
          <w:szCs w:val="20"/>
        </w:rPr>
      </w:pPr>
      <w:r>
        <w:rPr>
          <w:rFonts w:asciiTheme="minorHAnsi" w:hAnsiTheme="minorHAnsi" w:cstheme="minorHAnsi"/>
          <w:color w:val="000000"/>
          <w:sz w:val="20"/>
          <w:szCs w:val="20"/>
        </w:rPr>
        <w:t xml:space="preserve">Last </w:t>
      </w:r>
      <w:r w:rsidR="00447D0D">
        <w:rPr>
          <w:rFonts w:asciiTheme="minorHAnsi" w:hAnsiTheme="minorHAnsi" w:cstheme="minorHAnsi"/>
          <w:color w:val="000000"/>
          <w:sz w:val="20"/>
          <w:szCs w:val="20"/>
        </w:rPr>
        <w:t>Friday</w:t>
      </w:r>
      <w:r>
        <w:rPr>
          <w:rFonts w:asciiTheme="minorHAnsi" w:hAnsiTheme="minorHAnsi" w:cstheme="minorHAnsi"/>
          <w:color w:val="000000"/>
          <w:sz w:val="20"/>
          <w:szCs w:val="20"/>
        </w:rPr>
        <w:t xml:space="preserve">, </w:t>
      </w:r>
      <w:r w:rsidR="00F378B4">
        <w:rPr>
          <w:rFonts w:asciiTheme="minorHAnsi" w:hAnsiTheme="minorHAnsi" w:cstheme="minorHAnsi"/>
          <w:color w:val="000000"/>
          <w:sz w:val="20"/>
          <w:szCs w:val="20"/>
        </w:rPr>
        <w:t xml:space="preserve">I </w:t>
      </w:r>
      <w:r>
        <w:rPr>
          <w:rFonts w:asciiTheme="minorHAnsi" w:hAnsiTheme="minorHAnsi" w:cstheme="minorHAnsi"/>
          <w:color w:val="000000"/>
          <w:sz w:val="20"/>
          <w:szCs w:val="20"/>
        </w:rPr>
        <w:t xml:space="preserve">attended the open house of </w:t>
      </w:r>
      <w:r w:rsidR="00025D1E">
        <w:rPr>
          <w:rFonts w:asciiTheme="minorHAnsi" w:hAnsiTheme="minorHAnsi" w:cstheme="minorHAnsi"/>
          <w:color w:val="000000"/>
          <w:sz w:val="20"/>
          <w:szCs w:val="20"/>
        </w:rPr>
        <w:t>Pennsylvania</w:t>
      </w:r>
      <w:r>
        <w:rPr>
          <w:rFonts w:asciiTheme="minorHAnsi" w:hAnsiTheme="minorHAnsi" w:cstheme="minorHAnsi"/>
          <w:color w:val="000000"/>
          <w:sz w:val="20"/>
          <w:szCs w:val="20"/>
        </w:rPr>
        <w:t xml:space="preserve"> Grain Processing </w:t>
      </w:r>
      <w:r w:rsidR="00025D1E">
        <w:rPr>
          <w:rFonts w:asciiTheme="minorHAnsi" w:hAnsiTheme="minorHAnsi" w:cstheme="minorHAnsi"/>
          <w:color w:val="000000"/>
          <w:sz w:val="20"/>
          <w:szCs w:val="20"/>
        </w:rPr>
        <w:t xml:space="preserve">(PGP) </w:t>
      </w:r>
      <w:r w:rsidR="00F378B4">
        <w:rPr>
          <w:rFonts w:asciiTheme="minorHAnsi" w:hAnsiTheme="minorHAnsi" w:cstheme="minorHAnsi"/>
          <w:color w:val="000000"/>
          <w:sz w:val="20"/>
          <w:szCs w:val="20"/>
        </w:rPr>
        <w:t>in Clearfield alongside Congressman GT Thompson</w:t>
      </w:r>
      <w:r w:rsidR="00414104">
        <w:rPr>
          <w:rFonts w:asciiTheme="minorHAnsi" w:hAnsiTheme="minorHAnsi" w:cstheme="minorHAnsi"/>
          <w:color w:val="000000"/>
          <w:sz w:val="20"/>
          <w:szCs w:val="20"/>
        </w:rPr>
        <w:t>, Representative Dallas Kephart, and Representative Mike Armanini</w:t>
      </w:r>
      <w:r w:rsidR="00962C0D">
        <w:rPr>
          <w:rFonts w:asciiTheme="minorHAnsi" w:hAnsiTheme="minorHAnsi" w:cstheme="minorHAnsi"/>
          <w:color w:val="000000"/>
          <w:sz w:val="20"/>
          <w:szCs w:val="20"/>
        </w:rPr>
        <w:t xml:space="preserve">. </w:t>
      </w:r>
    </w:p>
    <w:p w14:paraId="0DAF4037" w14:textId="129A79FA" w:rsidR="007F4BAE" w:rsidRPr="000148BA" w:rsidRDefault="007F4BAE" w:rsidP="000148BA">
      <w:pPr>
        <w:pStyle w:val="Heading2"/>
        <w:shd w:val="clear" w:color="auto" w:fill="FFFFFF"/>
        <w:spacing w:line="450" w:lineRule="atLeast"/>
      </w:pPr>
      <w:r>
        <w:t xml:space="preserve">Clearfield County </w:t>
      </w:r>
      <w:r w:rsidR="008C06E1">
        <w:t xml:space="preserve">Farm Bureau </w:t>
      </w:r>
      <w:r>
        <w:t>Legislative Farm Tour</w:t>
      </w:r>
    </w:p>
    <w:p w14:paraId="1BA349E4" w14:textId="5334118C" w:rsidR="00E76E48" w:rsidRDefault="00174039" w:rsidP="007F4BAE">
      <w:pPr>
        <w:pStyle w:val="NormalWeb"/>
        <w:shd w:val="clear" w:color="auto" w:fill="FFFFFF"/>
        <w:spacing w:before="0" w:after="0" w:line="330" w:lineRule="atLeast"/>
        <w:rPr>
          <w:noProof/>
        </w:rPr>
      </w:pPr>
      <w:r>
        <w:rPr>
          <w:noProof/>
          <w:color w:val="000000"/>
          <w:sz w:val="20"/>
          <w:szCs w:val="20"/>
          <w:bdr w:val="none" w:sz="0" w:space="0" w:color="auto" w:frame="1"/>
        </w:rPr>
        <w:t>(clearfield farm bureau)</w:t>
      </w:r>
    </w:p>
    <w:p w14:paraId="7C586F24" w14:textId="477D6A6F" w:rsidR="00E76E48" w:rsidRDefault="00B16AA6" w:rsidP="007F4BAE">
      <w:pPr>
        <w:pStyle w:val="NormalWeb"/>
        <w:shd w:val="clear" w:color="auto" w:fill="FFFFFF"/>
        <w:spacing w:before="0" w:after="0" w:line="330" w:lineRule="atLeast"/>
        <w:rPr>
          <w:noProof/>
        </w:rPr>
      </w:pPr>
      <w:r>
        <w:rPr>
          <w:noProof/>
        </w:rPr>
        <w:t xml:space="preserve">This week, my staff attended </w:t>
      </w:r>
      <w:r w:rsidR="00AE256C">
        <w:rPr>
          <w:noProof/>
        </w:rPr>
        <w:t>the Clearfield County Farm Bureau’s Legislative Farm Tour at Leonard Farm in Frenchville.</w:t>
      </w:r>
    </w:p>
    <w:p w14:paraId="36747AA3" w14:textId="195B45DB" w:rsidR="00E76E48" w:rsidRDefault="00E76E48" w:rsidP="00E76E48">
      <w:pPr>
        <w:pStyle w:val="Heading2"/>
        <w:shd w:val="clear" w:color="auto" w:fill="FFFFFF"/>
        <w:spacing w:line="450" w:lineRule="atLeast"/>
      </w:pPr>
      <w:r>
        <w:lastRenderedPageBreak/>
        <w:t>Commercial Vehicle Safety Symposium</w:t>
      </w:r>
    </w:p>
    <w:p w14:paraId="5AFAA9EC" w14:textId="55A9D245" w:rsidR="007F4BAE" w:rsidRDefault="00174039" w:rsidP="007F4BAE">
      <w:pPr>
        <w:pStyle w:val="NormalWeb"/>
        <w:shd w:val="clear" w:color="auto" w:fill="FFFFFF"/>
        <w:spacing w:before="0" w:after="0" w:line="330" w:lineRule="atLeast"/>
        <w:rPr>
          <w:color w:val="000000"/>
          <w:sz w:val="20"/>
          <w:szCs w:val="20"/>
          <w:bdr w:val="none" w:sz="0" w:space="0" w:color="auto" w:frame="1"/>
        </w:rPr>
      </w:pPr>
      <w:r>
        <w:rPr>
          <w:noProof/>
        </w:rPr>
        <w:t>(commercial vehicle safety)</w:t>
      </w:r>
    </w:p>
    <w:p w14:paraId="56AA33DB" w14:textId="4DA558EF" w:rsidR="000148BA" w:rsidRPr="007F4BAE" w:rsidRDefault="00950BCD" w:rsidP="007F4BAE">
      <w:pPr>
        <w:pStyle w:val="NormalWeb"/>
        <w:shd w:val="clear" w:color="auto" w:fill="FFFFFF"/>
        <w:spacing w:before="0" w:after="0" w:line="330" w:lineRule="atLeast"/>
        <w:rPr>
          <w:rFonts w:ascii="Segoe UI" w:hAnsi="Segoe UI" w:cs="Segoe UI"/>
          <w:color w:val="000000"/>
          <w:sz w:val="23"/>
          <w:szCs w:val="23"/>
        </w:rPr>
      </w:pPr>
      <w:r>
        <w:rPr>
          <w:color w:val="000000"/>
          <w:sz w:val="20"/>
          <w:szCs w:val="20"/>
          <w:bdr w:val="none" w:sz="0" w:space="0" w:color="auto" w:frame="1"/>
        </w:rPr>
        <w:t xml:space="preserve">I was honored to speak at the 2024 Commercial Vehicle Safety Symposium </w:t>
      </w:r>
      <w:r w:rsidR="002F5209">
        <w:rPr>
          <w:color w:val="000000"/>
          <w:sz w:val="20"/>
          <w:szCs w:val="20"/>
          <w:bdr w:val="none" w:sz="0" w:space="0" w:color="auto" w:frame="1"/>
        </w:rPr>
        <w:t>at the Toftrees Golf Resort</w:t>
      </w:r>
      <w:r w:rsidR="002554A3">
        <w:rPr>
          <w:color w:val="000000"/>
          <w:sz w:val="20"/>
          <w:szCs w:val="20"/>
          <w:bdr w:val="none" w:sz="0" w:space="0" w:color="auto" w:frame="1"/>
        </w:rPr>
        <w:t xml:space="preserve"> in State College</w:t>
      </w:r>
      <w:r w:rsidR="001D5579">
        <w:rPr>
          <w:color w:val="000000"/>
          <w:sz w:val="20"/>
          <w:szCs w:val="20"/>
          <w:bdr w:val="none" w:sz="0" w:space="0" w:color="auto" w:frame="1"/>
        </w:rPr>
        <w:t xml:space="preserve"> this week. </w:t>
      </w:r>
    </w:p>
    <w:p w14:paraId="1E2E4CA5" w14:textId="39A0E5E3" w:rsidR="00E76E48" w:rsidRPr="00E76E48" w:rsidRDefault="00E76E48" w:rsidP="00E76E48">
      <w:pPr>
        <w:pStyle w:val="Heading2"/>
        <w:shd w:val="clear" w:color="auto" w:fill="FFFFFF"/>
        <w:spacing w:line="450" w:lineRule="atLeast"/>
      </w:pPr>
      <w:r>
        <w:t>Langerholc Visits the Learning Station Child Development Center</w:t>
      </w:r>
    </w:p>
    <w:p w14:paraId="5AF14CF6" w14:textId="746DFD8E" w:rsidR="00174039" w:rsidRDefault="00174039" w:rsidP="00E76E48">
      <w:pPr>
        <w:pStyle w:val="NormalWeb"/>
        <w:shd w:val="clear" w:color="auto" w:fill="FFFFFF"/>
        <w:spacing w:before="0" w:after="0" w:line="330" w:lineRule="atLeast"/>
        <w:rPr>
          <w:noProof/>
          <w:color w:val="000000"/>
          <w:sz w:val="20"/>
          <w:szCs w:val="20"/>
          <w:bdr w:val="none" w:sz="0" w:space="0" w:color="auto" w:frame="1"/>
        </w:rPr>
      </w:pPr>
      <w:r>
        <w:rPr>
          <w:noProof/>
          <w:color w:val="000000"/>
          <w:sz w:val="20"/>
          <w:szCs w:val="20"/>
          <w:bdr w:val="none" w:sz="0" w:space="0" w:color="auto" w:frame="1"/>
        </w:rPr>
        <w:t>(learning station)</w:t>
      </w:r>
    </w:p>
    <w:p w14:paraId="33975AF0" w14:textId="33EB0A27" w:rsidR="00E76E48" w:rsidRPr="00E76E48" w:rsidRDefault="00AE4237" w:rsidP="00E76E48">
      <w:pPr>
        <w:pStyle w:val="NormalWeb"/>
        <w:shd w:val="clear" w:color="auto" w:fill="FFFFFF"/>
        <w:spacing w:before="0" w:after="0" w:line="330" w:lineRule="atLeast"/>
        <w:rPr>
          <w:rFonts w:ascii="Segoe UI" w:hAnsi="Segoe UI" w:cs="Segoe UI"/>
          <w:color w:val="000000"/>
          <w:sz w:val="23"/>
          <w:szCs w:val="23"/>
        </w:rPr>
      </w:pPr>
      <w:r>
        <w:rPr>
          <w:color w:val="000000"/>
          <w:sz w:val="20"/>
          <w:szCs w:val="20"/>
          <w:bdr w:val="none" w:sz="0" w:space="0" w:color="auto" w:frame="1"/>
        </w:rPr>
        <w:t xml:space="preserve">This week, </w:t>
      </w:r>
      <w:r w:rsidR="006C4C2B">
        <w:rPr>
          <w:color w:val="000000"/>
          <w:sz w:val="20"/>
          <w:szCs w:val="20"/>
          <w:bdr w:val="none" w:sz="0" w:space="0" w:color="auto" w:frame="1"/>
        </w:rPr>
        <w:t>I had the pleasure of touring the Learning Station School</w:t>
      </w:r>
      <w:r>
        <w:rPr>
          <w:color w:val="000000"/>
          <w:sz w:val="20"/>
          <w:szCs w:val="20"/>
          <w:bdr w:val="none" w:sz="0" w:space="0" w:color="auto" w:frame="1"/>
        </w:rPr>
        <w:t xml:space="preserve">, a child development center located </w:t>
      </w:r>
      <w:r w:rsidR="000A3ADD">
        <w:rPr>
          <w:color w:val="000000"/>
          <w:sz w:val="20"/>
          <w:szCs w:val="20"/>
          <w:bdr w:val="none" w:sz="0" w:space="0" w:color="auto" w:frame="1"/>
        </w:rPr>
        <w:t>in Ferguson Township, Centre County.</w:t>
      </w:r>
      <w:r>
        <w:rPr>
          <w:color w:val="000000"/>
          <w:sz w:val="20"/>
          <w:szCs w:val="20"/>
          <w:bdr w:val="none" w:sz="0" w:space="0" w:color="auto" w:frame="1"/>
        </w:rPr>
        <w:t xml:space="preserve"> </w:t>
      </w:r>
      <w:r w:rsidR="000552F2">
        <w:rPr>
          <w:color w:val="000000"/>
          <w:sz w:val="20"/>
          <w:szCs w:val="20"/>
          <w:bdr w:val="none" w:sz="0" w:space="0" w:color="auto" w:frame="1"/>
        </w:rPr>
        <w:t xml:space="preserve">Thank you to the educators and staff </w:t>
      </w:r>
      <w:r w:rsidR="00224631">
        <w:rPr>
          <w:color w:val="000000"/>
          <w:sz w:val="20"/>
          <w:szCs w:val="20"/>
          <w:bdr w:val="none" w:sz="0" w:space="0" w:color="auto" w:frame="1"/>
        </w:rPr>
        <w:t xml:space="preserve">for their tireless commitment to providing quality education to our young </w:t>
      </w:r>
      <w:r w:rsidR="00BC131C">
        <w:rPr>
          <w:color w:val="000000"/>
          <w:sz w:val="20"/>
          <w:szCs w:val="20"/>
          <w:bdr w:val="none" w:sz="0" w:space="0" w:color="auto" w:frame="1"/>
        </w:rPr>
        <w:t>children and</w:t>
      </w:r>
      <w:r w:rsidR="00853603">
        <w:rPr>
          <w:color w:val="000000"/>
          <w:sz w:val="20"/>
          <w:szCs w:val="20"/>
          <w:bdr w:val="none" w:sz="0" w:space="0" w:color="auto" w:frame="1"/>
        </w:rPr>
        <w:t xml:space="preserve"> thank you to the preschool class </w:t>
      </w:r>
      <w:r w:rsidR="00527749">
        <w:rPr>
          <w:color w:val="000000"/>
          <w:sz w:val="20"/>
          <w:szCs w:val="20"/>
          <w:bdr w:val="none" w:sz="0" w:space="0" w:color="auto" w:frame="1"/>
        </w:rPr>
        <w:t>who listened to my reading of The Cat in the Hat!</w:t>
      </w:r>
    </w:p>
    <w:p w14:paraId="66BF68B1" w14:textId="4A30220E" w:rsidR="007F4BAE" w:rsidRDefault="007F4BAE" w:rsidP="007F4BAE">
      <w:pPr>
        <w:pStyle w:val="Heading2"/>
        <w:shd w:val="clear" w:color="auto" w:fill="FFFFFF"/>
        <w:spacing w:line="450" w:lineRule="atLeast"/>
      </w:pPr>
      <w:r>
        <w:t>PennDOT Offers Winter Maintenance Jobs</w:t>
      </w:r>
    </w:p>
    <w:p w14:paraId="582046EF" w14:textId="6E8CACEA" w:rsidR="007F4BAE" w:rsidRDefault="007F4BAE" w:rsidP="007F4BAE">
      <w:pPr>
        <w:pStyle w:val="NormalWeb"/>
        <w:shd w:val="clear" w:color="auto" w:fill="FFFFFF"/>
        <w:spacing w:before="0" w:after="0" w:line="330" w:lineRule="atLeast"/>
        <w:rPr>
          <w:rFonts w:ascii="Segoe UI" w:hAnsi="Segoe UI" w:cs="Segoe UI"/>
          <w:color w:val="000000"/>
          <w:sz w:val="23"/>
          <w:szCs w:val="23"/>
        </w:rPr>
      </w:pPr>
      <w:r>
        <w:rPr>
          <w:noProof/>
          <w:color w:val="000000"/>
          <w:sz w:val="20"/>
          <w:szCs w:val="20"/>
          <w:bdr w:val="none" w:sz="0" w:space="0" w:color="auto" w:frame="1"/>
        </w:rPr>
        <w:drawing>
          <wp:inline distT="0" distB="0" distL="0" distR="0" wp14:anchorId="40004E0F" wp14:editId="5CCB89A3">
            <wp:extent cx="5943600" cy="33420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42005"/>
                    </a:xfrm>
                    <a:prstGeom prst="rect">
                      <a:avLst/>
                    </a:prstGeom>
                    <a:noFill/>
                    <a:ln>
                      <a:noFill/>
                    </a:ln>
                  </pic:spPr>
                </pic:pic>
              </a:graphicData>
            </a:graphic>
          </wp:inline>
        </w:drawing>
      </w:r>
    </w:p>
    <w:p w14:paraId="694E2998" w14:textId="77777777" w:rsidR="007F4BAE" w:rsidRDefault="007F4BAE" w:rsidP="007F4BAE">
      <w:pPr>
        <w:pStyle w:val="NormalWeb"/>
        <w:shd w:val="clear" w:color="auto" w:fill="FFFFFF"/>
        <w:spacing w:before="0" w:after="0" w:line="330" w:lineRule="atLeast"/>
        <w:rPr>
          <w:rFonts w:ascii="Segoe UI" w:hAnsi="Segoe UI" w:cs="Segoe UI"/>
          <w:color w:val="000000"/>
          <w:sz w:val="23"/>
          <w:szCs w:val="23"/>
        </w:rPr>
      </w:pPr>
      <w:r>
        <w:rPr>
          <w:color w:val="000000"/>
          <w:sz w:val="20"/>
          <w:szCs w:val="20"/>
          <w:bdr w:val="none" w:sz="0" w:space="0" w:color="auto" w:frame="1"/>
        </w:rPr>
        <w:t>Individuals seeking seasonal employment can apply for a variety of winter maintenance positions now open through the Pennsylvania Department of Transportation (PennDOT).</w:t>
      </w:r>
    </w:p>
    <w:p w14:paraId="769EA633" w14:textId="77777777" w:rsidR="007F4BAE" w:rsidRDefault="007F4BAE" w:rsidP="007F4BAE">
      <w:pPr>
        <w:pStyle w:val="NormalWeb"/>
        <w:shd w:val="clear" w:color="auto" w:fill="FFFFFF"/>
        <w:spacing w:before="0" w:after="0" w:line="330" w:lineRule="atLeast"/>
        <w:rPr>
          <w:rFonts w:ascii="Segoe UI" w:hAnsi="Segoe UI" w:cs="Segoe UI"/>
          <w:color w:val="000000"/>
          <w:sz w:val="23"/>
          <w:szCs w:val="23"/>
        </w:rPr>
      </w:pPr>
      <w:r>
        <w:rPr>
          <w:color w:val="000000"/>
          <w:sz w:val="20"/>
          <w:szCs w:val="20"/>
          <w:bdr w:val="none" w:sz="0" w:space="0" w:color="auto" w:frame="1"/>
        </w:rPr>
        <w:lastRenderedPageBreak/>
        <w:t xml:space="preserve">The program runs September through April and includes positions for transportation equipment operators, diesel and construction equipment mechanics, radio dispatchers, auto mechanics, tradesman helpers, semi-skilled </w:t>
      </w:r>
      <w:proofErr w:type="gramStart"/>
      <w:r>
        <w:rPr>
          <w:color w:val="000000"/>
          <w:sz w:val="20"/>
          <w:szCs w:val="20"/>
          <w:bdr w:val="none" w:sz="0" w:space="0" w:color="auto" w:frame="1"/>
        </w:rPr>
        <w:t>laborers</w:t>
      </w:r>
      <w:proofErr w:type="gramEnd"/>
      <w:r>
        <w:rPr>
          <w:color w:val="000000"/>
          <w:sz w:val="20"/>
          <w:szCs w:val="20"/>
          <w:bdr w:val="none" w:sz="0" w:space="0" w:color="auto" w:frame="1"/>
        </w:rPr>
        <w:t xml:space="preserve"> and tunnel maintainers. Individuals in these positions supplement the permanent workforce and have the potential to lead to permanent full-time employment.</w:t>
      </w:r>
    </w:p>
    <w:p w14:paraId="7B0F0739" w14:textId="252C53A4" w:rsidR="007F4BAE" w:rsidRPr="007F4BAE" w:rsidRDefault="007F4BAE" w:rsidP="007F4BAE">
      <w:pPr>
        <w:pStyle w:val="NormalWeb"/>
        <w:shd w:val="clear" w:color="auto" w:fill="FFFFFF"/>
        <w:spacing w:before="0" w:after="0" w:line="330" w:lineRule="atLeast"/>
        <w:rPr>
          <w:rFonts w:ascii="Segoe UI" w:hAnsi="Segoe UI" w:cs="Segoe UI"/>
          <w:color w:val="000000"/>
          <w:sz w:val="23"/>
          <w:szCs w:val="23"/>
        </w:rPr>
      </w:pPr>
      <w:r>
        <w:rPr>
          <w:color w:val="000000"/>
          <w:sz w:val="20"/>
          <w:szCs w:val="20"/>
          <w:bdr w:val="none" w:sz="0" w:space="0" w:color="auto" w:frame="1"/>
        </w:rPr>
        <w:t>Additional details about the positions, along with the job application, are available </w:t>
      </w:r>
      <w:hyperlink r:id="rId9" w:history="1">
        <w:r>
          <w:rPr>
            <w:rStyle w:val="Hyperlink"/>
            <w:sz w:val="20"/>
            <w:szCs w:val="20"/>
            <w:bdr w:val="none" w:sz="0" w:space="0" w:color="auto" w:frame="1"/>
          </w:rPr>
          <w:t>here</w:t>
        </w:r>
      </w:hyperlink>
      <w:r>
        <w:rPr>
          <w:color w:val="000000"/>
          <w:sz w:val="20"/>
          <w:szCs w:val="20"/>
          <w:bdr w:val="none" w:sz="0" w:space="0" w:color="auto" w:frame="1"/>
        </w:rPr>
        <w:t> and then go to “PennDOT Winter Maintenance Program.”</w:t>
      </w:r>
    </w:p>
    <w:p w14:paraId="4447234A" w14:textId="24416010" w:rsidR="001A47DA" w:rsidRDefault="001A47DA" w:rsidP="001A47DA">
      <w:pPr>
        <w:pStyle w:val="Heading2"/>
        <w:rPr>
          <w:rFonts w:eastAsia="Times New Roman"/>
        </w:rPr>
      </w:pPr>
      <w:r>
        <w:rPr>
          <w:rFonts w:eastAsia="Times New Roman"/>
        </w:rPr>
        <w:t>Free Webinars Provide Helpful Financial Aid Info</w:t>
      </w:r>
    </w:p>
    <w:p w14:paraId="78219955" w14:textId="5FF102A6" w:rsidR="001A47DA" w:rsidRDefault="001A47DA" w:rsidP="001A47DA">
      <w:pPr>
        <w:pStyle w:val="NormalWeb"/>
        <w:spacing w:line="330" w:lineRule="atLeast"/>
        <w:rPr>
          <w:rFonts w:ascii="Times New Roman" w:hAnsi="Times New Roman" w:cs="Times New Roman"/>
          <w:sz w:val="20"/>
          <w:szCs w:val="20"/>
        </w:rPr>
      </w:pPr>
      <w:r>
        <w:rPr>
          <w:rFonts w:ascii="Times New Roman" w:hAnsi="Times New Roman" w:cs="Times New Roman"/>
          <w:noProof/>
          <w:color w:val="000000"/>
          <w:sz w:val="20"/>
          <w:szCs w:val="20"/>
        </w:rPr>
        <w:drawing>
          <wp:inline distT="0" distB="0" distL="0" distR="0" wp14:anchorId="46857E0D" wp14:editId="713D83AA">
            <wp:extent cx="5715000" cy="3209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14:paraId="3C044EB6" w14:textId="77777777" w:rsidR="001A47DA" w:rsidRPr="00860002" w:rsidRDefault="001A47DA" w:rsidP="001A47DA">
      <w:pPr>
        <w:pStyle w:val="NormalWeb"/>
        <w:spacing w:line="330" w:lineRule="atLeast"/>
        <w:rPr>
          <w:rFonts w:asciiTheme="minorHAnsi" w:hAnsiTheme="minorHAnsi" w:cstheme="minorHAnsi"/>
          <w:color w:val="000000"/>
          <w:sz w:val="20"/>
          <w:szCs w:val="20"/>
        </w:rPr>
      </w:pPr>
      <w:r w:rsidRPr="00860002">
        <w:rPr>
          <w:rFonts w:asciiTheme="minorHAnsi" w:hAnsiTheme="minorHAnsi" w:cstheme="minorHAnsi"/>
          <w:color w:val="000000"/>
          <w:sz w:val="20"/>
          <w:szCs w:val="20"/>
        </w:rPr>
        <w:t>The Pennsylvania Higher Education Assistance Agency (PHEAA) is holding free webinars to assist college-bound students and their families with navigating the financial aid process.</w:t>
      </w:r>
    </w:p>
    <w:p w14:paraId="0C4C6746" w14:textId="77777777" w:rsidR="001A47DA" w:rsidRPr="00860002" w:rsidRDefault="001A47DA" w:rsidP="001A47DA">
      <w:pPr>
        <w:pStyle w:val="NormalWeb"/>
        <w:spacing w:line="330" w:lineRule="atLeast"/>
        <w:rPr>
          <w:rFonts w:asciiTheme="minorHAnsi" w:hAnsiTheme="minorHAnsi" w:cstheme="minorHAnsi"/>
          <w:color w:val="000000"/>
          <w:sz w:val="20"/>
          <w:szCs w:val="20"/>
        </w:rPr>
      </w:pPr>
      <w:r w:rsidRPr="00860002">
        <w:rPr>
          <w:rFonts w:asciiTheme="minorHAnsi" w:hAnsiTheme="minorHAnsi" w:cstheme="minorHAnsi"/>
          <w:color w:val="000000"/>
          <w:sz w:val="20"/>
          <w:szCs w:val="20"/>
        </w:rPr>
        <w:t>On Tuesday, Aug. 20 at noon, speakers will discuss web resources for effective research before, during and after your student makes postsecondary decisions. On Thursday, Aug. 22 at 6:30 p.m., speakers will focus on available loan programs, if there are costs not showing on the bill that must be paid and more.</w:t>
      </w:r>
    </w:p>
    <w:p w14:paraId="6A22A305" w14:textId="77777777" w:rsidR="001A47DA" w:rsidRPr="00860002" w:rsidRDefault="00174039" w:rsidP="001A47DA">
      <w:pPr>
        <w:pStyle w:val="NormalWeb"/>
        <w:spacing w:line="330" w:lineRule="atLeast"/>
        <w:rPr>
          <w:rFonts w:asciiTheme="minorHAnsi" w:hAnsiTheme="minorHAnsi" w:cstheme="minorHAnsi"/>
          <w:color w:val="000000"/>
          <w:sz w:val="20"/>
          <w:szCs w:val="20"/>
        </w:rPr>
      </w:pPr>
      <w:hyperlink r:id="rId11" w:history="1">
        <w:r w:rsidR="001A47DA" w:rsidRPr="00860002">
          <w:rPr>
            <w:rStyle w:val="Hyperlink"/>
            <w:rFonts w:asciiTheme="minorHAnsi" w:hAnsiTheme="minorHAnsi" w:cstheme="minorHAnsi"/>
            <w:sz w:val="20"/>
            <w:szCs w:val="20"/>
          </w:rPr>
          <w:t>Register to attend</w:t>
        </w:r>
      </w:hyperlink>
      <w:r w:rsidR="001A47DA" w:rsidRPr="00860002">
        <w:rPr>
          <w:rFonts w:asciiTheme="minorHAnsi" w:hAnsiTheme="minorHAnsi" w:cstheme="minorHAnsi"/>
          <w:color w:val="000000"/>
          <w:sz w:val="20"/>
          <w:szCs w:val="20"/>
        </w:rPr>
        <w:t xml:space="preserve"> the one-hour webinars.</w:t>
      </w:r>
    </w:p>
    <w:p w14:paraId="4DD4F8AB" w14:textId="77777777" w:rsidR="001A47DA" w:rsidRDefault="001A47DA" w:rsidP="001A47DA">
      <w:pPr>
        <w:pStyle w:val="Heading2"/>
        <w:rPr>
          <w:rFonts w:eastAsia="Times New Roman"/>
        </w:rPr>
      </w:pPr>
      <w:r>
        <w:rPr>
          <w:rFonts w:eastAsia="Times New Roman"/>
        </w:rPr>
        <w:t>How Pennsylvanians with Disabilities Can Benefit From PA ABLE</w:t>
      </w:r>
    </w:p>
    <w:p w14:paraId="7E5489A4" w14:textId="524A9184" w:rsidR="001A47DA" w:rsidRDefault="001A47DA" w:rsidP="001A47DA">
      <w:pPr>
        <w:pStyle w:val="NormalWeb"/>
        <w:spacing w:line="330" w:lineRule="atLeast"/>
        <w:rPr>
          <w:rFonts w:ascii="Times New Roman" w:hAnsi="Times New Roman" w:cs="Times New Roman"/>
          <w:sz w:val="20"/>
          <w:szCs w:val="20"/>
        </w:rPr>
      </w:pPr>
      <w:r>
        <w:rPr>
          <w:rFonts w:ascii="Times New Roman" w:hAnsi="Times New Roman" w:cs="Times New Roman"/>
          <w:noProof/>
          <w:color w:val="000000"/>
          <w:sz w:val="20"/>
          <w:szCs w:val="20"/>
        </w:rPr>
        <w:lastRenderedPageBreak/>
        <w:drawing>
          <wp:inline distT="0" distB="0" distL="0" distR="0" wp14:anchorId="0A419EEE" wp14:editId="1D654D13">
            <wp:extent cx="5715000" cy="3219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14:paraId="0C314A66" w14:textId="77777777" w:rsidR="001A47DA" w:rsidRPr="00860002" w:rsidRDefault="001A47DA" w:rsidP="001A47DA">
      <w:pPr>
        <w:pStyle w:val="NormalWeb"/>
        <w:spacing w:line="330" w:lineRule="atLeast"/>
        <w:rPr>
          <w:rFonts w:asciiTheme="minorHAnsi" w:hAnsiTheme="minorHAnsi" w:cstheme="minorHAnsi"/>
          <w:color w:val="000000"/>
          <w:sz w:val="20"/>
          <w:szCs w:val="20"/>
        </w:rPr>
      </w:pPr>
      <w:r w:rsidRPr="00860002">
        <w:rPr>
          <w:rFonts w:asciiTheme="minorHAnsi" w:hAnsiTheme="minorHAnsi" w:cstheme="minorHAnsi"/>
          <w:color w:val="000000"/>
          <w:sz w:val="20"/>
          <w:szCs w:val="20"/>
        </w:rPr>
        <w:t>PA ABLE gives individuals with disabilities a way to save money for the future without impacting important benefits like Medical Assistance (Medicaid) or Supplemental Security Income (SSI).</w:t>
      </w:r>
    </w:p>
    <w:p w14:paraId="59FFDB3B" w14:textId="77777777" w:rsidR="001A47DA" w:rsidRPr="00860002" w:rsidRDefault="001A47DA" w:rsidP="001A47DA">
      <w:pPr>
        <w:pStyle w:val="NormalWeb"/>
        <w:spacing w:line="330" w:lineRule="atLeast"/>
        <w:rPr>
          <w:rFonts w:asciiTheme="minorHAnsi" w:hAnsiTheme="minorHAnsi" w:cstheme="minorHAnsi"/>
          <w:color w:val="000000"/>
          <w:sz w:val="20"/>
          <w:szCs w:val="20"/>
        </w:rPr>
      </w:pPr>
      <w:r w:rsidRPr="00860002">
        <w:rPr>
          <w:rFonts w:asciiTheme="minorHAnsi" w:hAnsiTheme="minorHAnsi" w:cstheme="minorHAnsi"/>
          <w:color w:val="000000"/>
          <w:sz w:val="20"/>
          <w:szCs w:val="20"/>
        </w:rPr>
        <w:t>Tax benefits for saving with PA ABLE include:</w:t>
      </w:r>
    </w:p>
    <w:p w14:paraId="478A5EC5" w14:textId="77777777" w:rsidR="001A47DA" w:rsidRPr="00860002" w:rsidRDefault="001A47DA" w:rsidP="001A47DA">
      <w:pPr>
        <w:numPr>
          <w:ilvl w:val="0"/>
          <w:numId w:val="2"/>
        </w:numPr>
        <w:spacing w:before="100" w:beforeAutospacing="1" w:after="100" w:afterAutospacing="1" w:line="330" w:lineRule="atLeast"/>
        <w:rPr>
          <w:rFonts w:asciiTheme="minorHAnsi" w:eastAsia="Times New Roman" w:hAnsiTheme="minorHAnsi" w:cstheme="minorHAnsi"/>
          <w:color w:val="000000"/>
          <w:sz w:val="20"/>
          <w:szCs w:val="20"/>
        </w:rPr>
      </w:pPr>
      <w:r w:rsidRPr="00860002">
        <w:rPr>
          <w:rFonts w:asciiTheme="minorHAnsi" w:eastAsia="Times New Roman" w:hAnsiTheme="minorHAnsi" w:cstheme="minorHAnsi"/>
          <w:color w:val="000000"/>
          <w:sz w:val="20"/>
          <w:szCs w:val="20"/>
        </w:rPr>
        <w:t>Contributions are deductible from PA state income taxes.</w:t>
      </w:r>
    </w:p>
    <w:p w14:paraId="22627A78" w14:textId="77777777" w:rsidR="001A47DA" w:rsidRPr="00860002" w:rsidRDefault="001A47DA" w:rsidP="001A47DA">
      <w:pPr>
        <w:numPr>
          <w:ilvl w:val="0"/>
          <w:numId w:val="2"/>
        </w:numPr>
        <w:spacing w:before="100" w:beforeAutospacing="1" w:after="100" w:afterAutospacing="1" w:line="330" w:lineRule="atLeast"/>
        <w:rPr>
          <w:rFonts w:asciiTheme="minorHAnsi" w:eastAsia="Times New Roman" w:hAnsiTheme="minorHAnsi" w:cstheme="minorHAnsi"/>
          <w:color w:val="000000"/>
          <w:sz w:val="20"/>
          <w:szCs w:val="20"/>
        </w:rPr>
      </w:pPr>
      <w:r w:rsidRPr="00860002">
        <w:rPr>
          <w:rFonts w:asciiTheme="minorHAnsi" w:eastAsia="Times New Roman" w:hAnsiTheme="minorHAnsi" w:cstheme="minorHAnsi"/>
          <w:color w:val="000000"/>
          <w:sz w:val="20"/>
          <w:szCs w:val="20"/>
        </w:rPr>
        <w:t>Earnings and contributions grow tax-free.</w:t>
      </w:r>
    </w:p>
    <w:p w14:paraId="37010B56" w14:textId="77777777" w:rsidR="001A47DA" w:rsidRPr="00860002" w:rsidRDefault="001A47DA" w:rsidP="001A47DA">
      <w:pPr>
        <w:numPr>
          <w:ilvl w:val="0"/>
          <w:numId w:val="2"/>
        </w:numPr>
        <w:spacing w:before="100" w:beforeAutospacing="1" w:after="100" w:afterAutospacing="1" w:line="330" w:lineRule="atLeast"/>
        <w:rPr>
          <w:rFonts w:asciiTheme="minorHAnsi" w:eastAsia="Times New Roman" w:hAnsiTheme="minorHAnsi" w:cstheme="minorHAnsi"/>
          <w:color w:val="000000"/>
          <w:sz w:val="20"/>
          <w:szCs w:val="20"/>
        </w:rPr>
      </w:pPr>
      <w:r w:rsidRPr="00860002">
        <w:rPr>
          <w:rFonts w:asciiTheme="minorHAnsi" w:eastAsia="Times New Roman" w:hAnsiTheme="minorHAnsi" w:cstheme="minorHAnsi"/>
          <w:color w:val="000000"/>
          <w:sz w:val="20"/>
          <w:szCs w:val="20"/>
        </w:rPr>
        <w:t>No taxes are owed for qualified withdrawals.</w:t>
      </w:r>
    </w:p>
    <w:p w14:paraId="3E1CAF7E" w14:textId="77777777" w:rsidR="001A47DA" w:rsidRPr="00860002" w:rsidRDefault="001A47DA" w:rsidP="001A47DA">
      <w:pPr>
        <w:numPr>
          <w:ilvl w:val="0"/>
          <w:numId w:val="2"/>
        </w:numPr>
        <w:spacing w:before="100" w:beforeAutospacing="1" w:after="100" w:afterAutospacing="1" w:line="330" w:lineRule="atLeast"/>
        <w:rPr>
          <w:rFonts w:asciiTheme="minorHAnsi" w:eastAsia="Times New Roman" w:hAnsiTheme="minorHAnsi" w:cstheme="minorHAnsi"/>
          <w:color w:val="000000"/>
          <w:sz w:val="20"/>
          <w:szCs w:val="20"/>
        </w:rPr>
      </w:pPr>
      <w:r w:rsidRPr="00860002">
        <w:rPr>
          <w:rFonts w:asciiTheme="minorHAnsi" w:eastAsia="Times New Roman" w:hAnsiTheme="minorHAnsi" w:cstheme="minorHAnsi"/>
          <w:color w:val="000000"/>
          <w:sz w:val="20"/>
          <w:szCs w:val="20"/>
        </w:rPr>
        <w:t>Accounts aren’t subject to the state inheritance tax.</w:t>
      </w:r>
    </w:p>
    <w:p w14:paraId="6D855906" w14:textId="77777777" w:rsidR="001A47DA" w:rsidRPr="00860002" w:rsidRDefault="001A47DA" w:rsidP="001A47DA">
      <w:pPr>
        <w:pStyle w:val="NormalWeb"/>
        <w:spacing w:line="330" w:lineRule="atLeast"/>
        <w:rPr>
          <w:rFonts w:asciiTheme="minorHAnsi" w:hAnsiTheme="minorHAnsi" w:cstheme="minorHAnsi"/>
          <w:color w:val="000000"/>
          <w:sz w:val="20"/>
          <w:szCs w:val="20"/>
        </w:rPr>
      </w:pPr>
      <w:r w:rsidRPr="00860002">
        <w:rPr>
          <w:rFonts w:asciiTheme="minorHAnsi" w:hAnsiTheme="minorHAnsi" w:cstheme="minorHAnsi"/>
          <w:color w:val="000000"/>
          <w:sz w:val="20"/>
          <w:szCs w:val="20"/>
        </w:rPr>
        <w:t>PA ABLE accounts can be used to pay for a wide variety of disability-related expenses including rent, groceries, health care, vehicle adaptations, assistive technology and more. Treasurer Stacy Garrity and PA ABLE professionals are hosting free webinars on how to start saving:</w:t>
      </w:r>
    </w:p>
    <w:p w14:paraId="2FB53CBB" w14:textId="77777777" w:rsidR="001A47DA" w:rsidRPr="00860002" w:rsidRDefault="001A47DA" w:rsidP="001A47DA">
      <w:pPr>
        <w:numPr>
          <w:ilvl w:val="0"/>
          <w:numId w:val="3"/>
        </w:numPr>
        <w:spacing w:before="100" w:beforeAutospacing="1" w:after="100" w:afterAutospacing="1" w:line="330" w:lineRule="atLeast"/>
        <w:rPr>
          <w:rFonts w:asciiTheme="minorHAnsi" w:eastAsia="Times New Roman" w:hAnsiTheme="minorHAnsi" w:cstheme="minorHAnsi"/>
          <w:color w:val="000000"/>
          <w:sz w:val="20"/>
          <w:szCs w:val="20"/>
        </w:rPr>
      </w:pPr>
      <w:r w:rsidRPr="00860002">
        <w:rPr>
          <w:rFonts w:asciiTheme="minorHAnsi" w:eastAsia="Times New Roman" w:hAnsiTheme="minorHAnsi" w:cstheme="minorHAnsi"/>
          <w:color w:val="000000"/>
          <w:sz w:val="20"/>
          <w:szCs w:val="20"/>
        </w:rPr>
        <w:t xml:space="preserve">Monday, Aug. 12 at 2 p.m.: </w:t>
      </w:r>
      <w:hyperlink r:id="rId13" w:history="1">
        <w:r w:rsidRPr="00860002">
          <w:rPr>
            <w:rStyle w:val="Hyperlink"/>
            <w:rFonts w:asciiTheme="minorHAnsi" w:eastAsia="Times New Roman" w:hAnsiTheme="minorHAnsi" w:cstheme="minorHAnsi"/>
            <w:sz w:val="20"/>
            <w:szCs w:val="20"/>
          </w:rPr>
          <w:t>ABLE Accounts 101</w:t>
        </w:r>
      </w:hyperlink>
    </w:p>
    <w:p w14:paraId="56E7AE05" w14:textId="77777777" w:rsidR="001A47DA" w:rsidRPr="00860002" w:rsidRDefault="001A47DA" w:rsidP="001A47DA">
      <w:pPr>
        <w:numPr>
          <w:ilvl w:val="0"/>
          <w:numId w:val="3"/>
        </w:numPr>
        <w:spacing w:before="100" w:beforeAutospacing="1" w:after="100" w:afterAutospacing="1" w:line="330" w:lineRule="atLeast"/>
        <w:rPr>
          <w:rFonts w:asciiTheme="minorHAnsi" w:eastAsia="Times New Roman" w:hAnsiTheme="minorHAnsi" w:cstheme="minorHAnsi"/>
          <w:color w:val="000000"/>
          <w:sz w:val="20"/>
          <w:szCs w:val="20"/>
        </w:rPr>
      </w:pPr>
      <w:r w:rsidRPr="00860002">
        <w:rPr>
          <w:rFonts w:asciiTheme="minorHAnsi" w:eastAsia="Times New Roman" w:hAnsiTheme="minorHAnsi" w:cstheme="minorHAnsi"/>
          <w:color w:val="000000"/>
          <w:sz w:val="20"/>
          <w:szCs w:val="20"/>
        </w:rPr>
        <w:t xml:space="preserve">Tuesday, Aug. 13 at 6 p.m.: </w:t>
      </w:r>
      <w:hyperlink r:id="rId14" w:history="1">
        <w:r w:rsidRPr="00860002">
          <w:rPr>
            <w:rStyle w:val="Hyperlink"/>
            <w:rFonts w:asciiTheme="minorHAnsi" w:eastAsia="Times New Roman" w:hAnsiTheme="minorHAnsi" w:cstheme="minorHAnsi"/>
            <w:sz w:val="20"/>
            <w:szCs w:val="20"/>
          </w:rPr>
          <w:t>Learn About PA ABLE</w:t>
        </w:r>
      </w:hyperlink>
    </w:p>
    <w:p w14:paraId="110BD8BA" w14:textId="77777777" w:rsidR="001A47DA" w:rsidRPr="00860002" w:rsidRDefault="001A47DA" w:rsidP="001A47DA">
      <w:pPr>
        <w:numPr>
          <w:ilvl w:val="0"/>
          <w:numId w:val="3"/>
        </w:numPr>
        <w:spacing w:before="100" w:beforeAutospacing="1" w:after="100" w:afterAutospacing="1" w:line="330" w:lineRule="atLeast"/>
        <w:rPr>
          <w:rFonts w:asciiTheme="minorHAnsi" w:eastAsia="Times New Roman" w:hAnsiTheme="minorHAnsi" w:cstheme="minorHAnsi"/>
          <w:color w:val="000000"/>
          <w:sz w:val="20"/>
          <w:szCs w:val="20"/>
        </w:rPr>
      </w:pPr>
      <w:r w:rsidRPr="00860002">
        <w:rPr>
          <w:rFonts w:asciiTheme="minorHAnsi" w:eastAsia="Times New Roman" w:hAnsiTheme="minorHAnsi" w:cstheme="minorHAnsi"/>
          <w:color w:val="000000"/>
          <w:sz w:val="20"/>
          <w:szCs w:val="20"/>
        </w:rPr>
        <w:t xml:space="preserve">Wednesday, Aug. 14 at 2 p.m.: </w:t>
      </w:r>
      <w:hyperlink r:id="rId15" w:anchor="/registration" w:history="1">
        <w:r w:rsidRPr="00860002">
          <w:rPr>
            <w:rStyle w:val="Hyperlink"/>
            <w:rFonts w:asciiTheme="minorHAnsi" w:eastAsia="Times New Roman" w:hAnsiTheme="minorHAnsi" w:cstheme="minorHAnsi"/>
            <w:sz w:val="20"/>
            <w:szCs w:val="20"/>
          </w:rPr>
          <w:t>How Can Employers Promote ABLE as an Accessibility Tool?</w:t>
        </w:r>
      </w:hyperlink>
    </w:p>
    <w:p w14:paraId="0E86020F" w14:textId="77777777" w:rsidR="001A47DA" w:rsidRPr="00860002" w:rsidRDefault="001A47DA" w:rsidP="001A47DA">
      <w:pPr>
        <w:numPr>
          <w:ilvl w:val="0"/>
          <w:numId w:val="3"/>
        </w:numPr>
        <w:spacing w:before="100" w:beforeAutospacing="1" w:after="100" w:afterAutospacing="1" w:line="330" w:lineRule="atLeast"/>
        <w:rPr>
          <w:rFonts w:asciiTheme="minorHAnsi" w:eastAsia="Times New Roman" w:hAnsiTheme="minorHAnsi" w:cstheme="minorHAnsi"/>
          <w:color w:val="000000"/>
          <w:sz w:val="20"/>
          <w:szCs w:val="20"/>
        </w:rPr>
      </w:pPr>
      <w:r w:rsidRPr="00860002">
        <w:rPr>
          <w:rFonts w:asciiTheme="minorHAnsi" w:eastAsia="Times New Roman" w:hAnsiTheme="minorHAnsi" w:cstheme="minorHAnsi"/>
          <w:color w:val="000000"/>
          <w:sz w:val="20"/>
          <w:szCs w:val="20"/>
        </w:rPr>
        <w:t xml:space="preserve">Wednesday, Aug. 21 at 2 p.m.: </w:t>
      </w:r>
      <w:hyperlink r:id="rId16" w:anchor="/registration" w:history="1">
        <w:r w:rsidRPr="00860002">
          <w:rPr>
            <w:rStyle w:val="Hyperlink"/>
            <w:rFonts w:asciiTheme="minorHAnsi" w:eastAsia="Times New Roman" w:hAnsiTheme="minorHAnsi" w:cstheme="minorHAnsi"/>
            <w:sz w:val="20"/>
            <w:szCs w:val="20"/>
          </w:rPr>
          <w:t>I Have an ABLE Account, Now What?</w:t>
        </w:r>
      </w:hyperlink>
    </w:p>
    <w:p w14:paraId="4609AC8D" w14:textId="77777777" w:rsidR="001A47DA" w:rsidRPr="00860002" w:rsidRDefault="001A47DA" w:rsidP="001A47DA">
      <w:pPr>
        <w:pStyle w:val="NormalWeb"/>
        <w:spacing w:line="330" w:lineRule="atLeast"/>
        <w:rPr>
          <w:rFonts w:asciiTheme="minorHAnsi" w:hAnsiTheme="minorHAnsi" w:cstheme="minorHAnsi"/>
          <w:color w:val="000000"/>
          <w:sz w:val="20"/>
          <w:szCs w:val="20"/>
        </w:rPr>
      </w:pPr>
      <w:r w:rsidRPr="00860002">
        <w:rPr>
          <w:rFonts w:asciiTheme="minorHAnsi" w:hAnsiTheme="minorHAnsi" w:cstheme="minorHAnsi"/>
          <w:color w:val="000000"/>
          <w:sz w:val="20"/>
          <w:szCs w:val="20"/>
        </w:rPr>
        <w:t xml:space="preserve">For more information, visit </w:t>
      </w:r>
      <w:hyperlink r:id="rId17" w:history="1">
        <w:r w:rsidRPr="00860002">
          <w:rPr>
            <w:rStyle w:val="Hyperlink"/>
            <w:rFonts w:asciiTheme="minorHAnsi" w:hAnsiTheme="minorHAnsi" w:cstheme="minorHAnsi"/>
            <w:sz w:val="20"/>
            <w:szCs w:val="20"/>
          </w:rPr>
          <w:t>paable.gov</w:t>
        </w:r>
      </w:hyperlink>
      <w:r w:rsidRPr="00860002">
        <w:rPr>
          <w:rFonts w:asciiTheme="minorHAnsi" w:hAnsiTheme="minorHAnsi" w:cstheme="minorHAnsi"/>
          <w:color w:val="000000"/>
          <w:sz w:val="20"/>
          <w:szCs w:val="20"/>
        </w:rPr>
        <w:t xml:space="preserve"> or call 855-529-ABLE (2253).</w:t>
      </w:r>
    </w:p>
    <w:p w14:paraId="7C2D726A" w14:textId="53F66450" w:rsidR="001A47DA" w:rsidRPr="00174039" w:rsidRDefault="00832EB0" w:rsidP="001A47DA">
      <w:pPr>
        <w:pStyle w:val="Heading2"/>
        <w:rPr>
          <w:rFonts w:eastAsia="Times New Roman"/>
          <w:strike/>
          <w:highlight w:val="yellow"/>
        </w:rPr>
      </w:pPr>
      <w:r w:rsidRPr="00174039">
        <w:rPr>
          <w:rFonts w:eastAsia="Times New Roman"/>
          <w:strike/>
          <w:highlight w:val="yellow"/>
        </w:rPr>
        <w:t>Free Pools and Lakes Open at State Parks</w:t>
      </w:r>
    </w:p>
    <w:p w14:paraId="768B3A80" w14:textId="326D7FDE" w:rsidR="001A47DA" w:rsidRPr="00174039" w:rsidRDefault="001A47DA" w:rsidP="001A47DA">
      <w:pPr>
        <w:pStyle w:val="NormalWeb"/>
        <w:spacing w:line="330" w:lineRule="atLeast"/>
        <w:rPr>
          <w:rFonts w:ascii="Times New Roman" w:hAnsi="Times New Roman" w:cs="Times New Roman"/>
          <w:strike/>
          <w:sz w:val="20"/>
          <w:szCs w:val="20"/>
          <w:highlight w:val="yellow"/>
        </w:rPr>
      </w:pPr>
      <w:r w:rsidRPr="00174039">
        <w:rPr>
          <w:rFonts w:ascii="Times New Roman" w:hAnsi="Times New Roman" w:cs="Times New Roman"/>
          <w:strike/>
          <w:noProof/>
          <w:color w:val="000000"/>
          <w:sz w:val="20"/>
          <w:szCs w:val="20"/>
          <w:highlight w:val="yellow"/>
        </w:rPr>
        <w:lastRenderedPageBreak/>
        <w:drawing>
          <wp:inline distT="0" distB="0" distL="0" distR="0" wp14:anchorId="127ABAA6" wp14:editId="7D407745">
            <wp:extent cx="5715000" cy="321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14:paraId="56503337" w14:textId="6F4506D9" w:rsidR="001A47DA" w:rsidRPr="00174039" w:rsidRDefault="001A47DA" w:rsidP="001A47DA">
      <w:pPr>
        <w:pStyle w:val="NormalWeb"/>
        <w:spacing w:line="330" w:lineRule="atLeast"/>
        <w:rPr>
          <w:rFonts w:asciiTheme="minorHAnsi" w:hAnsiTheme="minorHAnsi" w:cstheme="minorHAnsi"/>
          <w:strike/>
          <w:color w:val="000000"/>
          <w:sz w:val="20"/>
          <w:szCs w:val="20"/>
          <w:highlight w:val="yellow"/>
        </w:rPr>
      </w:pPr>
      <w:r w:rsidRPr="00174039">
        <w:rPr>
          <w:rFonts w:asciiTheme="minorHAnsi" w:hAnsiTheme="minorHAnsi" w:cstheme="minorHAnsi"/>
          <w:strike/>
          <w:color w:val="000000"/>
          <w:sz w:val="20"/>
          <w:szCs w:val="20"/>
          <w:highlight w:val="yellow"/>
        </w:rPr>
        <w:t xml:space="preserve">If you’re looking for a fun way to </w:t>
      </w:r>
      <w:r w:rsidR="00FC1EA2" w:rsidRPr="00174039">
        <w:rPr>
          <w:rFonts w:asciiTheme="minorHAnsi" w:hAnsiTheme="minorHAnsi" w:cstheme="minorHAnsi"/>
          <w:strike/>
          <w:color w:val="000000"/>
          <w:sz w:val="20"/>
          <w:szCs w:val="20"/>
          <w:highlight w:val="yellow"/>
        </w:rPr>
        <w:t>spend a summer day</w:t>
      </w:r>
      <w:r w:rsidRPr="00174039">
        <w:rPr>
          <w:rFonts w:asciiTheme="minorHAnsi" w:hAnsiTheme="minorHAnsi" w:cstheme="minorHAnsi"/>
          <w:strike/>
          <w:color w:val="000000"/>
          <w:sz w:val="20"/>
          <w:szCs w:val="20"/>
          <w:highlight w:val="yellow"/>
        </w:rPr>
        <w:t>, visit a Pennsylvania state park to go swimming. Many have pools and lakes.</w:t>
      </w:r>
    </w:p>
    <w:p w14:paraId="5DC9A26A" w14:textId="77777777" w:rsidR="001A47DA" w:rsidRPr="00174039" w:rsidRDefault="001A47DA" w:rsidP="001A47DA">
      <w:pPr>
        <w:pStyle w:val="NormalWeb"/>
        <w:spacing w:line="330" w:lineRule="atLeast"/>
        <w:rPr>
          <w:rFonts w:asciiTheme="minorHAnsi" w:hAnsiTheme="minorHAnsi" w:cstheme="minorHAnsi"/>
          <w:strike/>
          <w:color w:val="000000"/>
          <w:sz w:val="20"/>
          <w:szCs w:val="20"/>
          <w:highlight w:val="yellow"/>
        </w:rPr>
      </w:pPr>
      <w:proofErr w:type="gramStart"/>
      <w:r w:rsidRPr="00174039">
        <w:rPr>
          <w:rFonts w:asciiTheme="minorHAnsi" w:hAnsiTheme="minorHAnsi" w:cstheme="minorHAnsi"/>
          <w:strike/>
          <w:color w:val="000000"/>
          <w:sz w:val="20"/>
          <w:szCs w:val="20"/>
          <w:highlight w:val="yellow"/>
        </w:rPr>
        <w:t>State park</w:t>
      </w:r>
      <w:proofErr w:type="gramEnd"/>
      <w:r w:rsidRPr="00174039">
        <w:rPr>
          <w:rFonts w:asciiTheme="minorHAnsi" w:hAnsiTheme="minorHAnsi" w:cstheme="minorHAnsi"/>
          <w:strike/>
          <w:color w:val="000000"/>
          <w:sz w:val="20"/>
          <w:szCs w:val="20"/>
          <w:highlight w:val="yellow"/>
        </w:rPr>
        <w:t xml:space="preserve"> beaches are open and free to the public for swimming from before Memorial Day to after Labor Day, unless otherwise posted. The “open swim” policy allows people to swim at their own risk within the buoy line at designated beaches – 35 across the state – from 8 a.m. until sunset daily.</w:t>
      </w:r>
    </w:p>
    <w:p w14:paraId="1B68A9C1" w14:textId="77777777" w:rsidR="001A47DA" w:rsidRPr="00174039" w:rsidRDefault="001A47DA" w:rsidP="001A47DA">
      <w:pPr>
        <w:pStyle w:val="NormalWeb"/>
        <w:spacing w:line="330" w:lineRule="atLeast"/>
        <w:rPr>
          <w:rFonts w:asciiTheme="minorHAnsi" w:hAnsiTheme="minorHAnsi" w:cstheme="minorHAnsi"/>
          <w:strike/>
          <w:color w:val="000000"/>
          <w:sz w:val="20"/>
          <w:szCs w:val="20"/>
        </w:rPr>
      </w:pPr>
      <w:r w:rsidRPr="00174039">
        <w:rPr>
          <w:rFonts w:asciiTheme="minorHAnsi" w:hAnsiTheme="minorHAnsi" w:cstheme="minorHAnsi"/>
          <w:strike/>
          <w:color w:val="000000"/>
          <w:sz w:val="20"/>
          <w:szCs w:val="20"/>
          <w:highlight w:val="yellow"/>
        </w:rPr>
        <w:t xml:space="preserve">Fifteen state parks have swimming pools for the public to enjoy. Pools are usually open from Memorial Day weekend to Labor Day weekend, 11 a.m. to 7 p.m. daily. Admission fees vary based on the type of operation. Lifeguards are on duty when state park pools are open. </w:t>
      </w:r>
      <w:hyperlink r:id="rId19" w:history="1">
        <w:r w:rsidRPr="00174039">
          <w:rPr>
            <w:rStyle w:val="Hyperlink"/>
            <w:rFonts w:asciiTheme="minorHAnsi" w:hAnsiTheme="minorHAnsi" w:cstheme="minorHAnsi"/>
            <w:strike/>
            <w:sz w:val="20"/>
            <w:szCs w:val="20"/>
            <w:highlight w:val="yellow"/>
          </w:rPr>
          <w:t>Find a park with a pool</w:t>
        </w:r>
      </w:hyperlink>
      <w:r w:rsidRPr="00174039">
        <w:rPr>
          <w:rFonts w:asciiTheme="minorHAnsi" w:hAnsiTheme="minorHAnsi" w:cstheme="minorHAnsi"/>
          <w:strike/>
          <w:color w:val="000000"/>
          <w:sz w:val="20"/>
          <w:szCs w:val="20"/>
          <w:highlight w:val="yellow"/>
        </w:rPr>
        <w:t xml:space="preserve"> and learn more.</w:t>
      </w:r>
    </w:p>
    <w:p w14:paraId="19452483" w14:textId="77777777" w:rsidR="001A47DA" w:rsidRDefault="001A47DA" w:rsidP="001A47DA">
      <w:pPr>
        <w:pStyle w:val="Heading2"/>
        <w:rPr>
          <w:rFonts w:eastAsia="Times New Roman"/>
        </w:rPr>
      </w:pPr>
      <w:r>
        <w:rPr>
          <w:rFonts w:eastAsia="Times New Roman"/>
        </w:rPr>
        <w:t>Recognizing National Financial Awareness Day</w:t>
      </w:r>
    </w:p>
    <w:p w14:paraId="0C966F70" w14:textId="6EE003C6" w:rsidR="001A47DA" w:rsidRDefault="001A47DA" w:rsidP="001A47DA">
      <w:pPr>
        <w:pStyle w:val="NormalWeb"/>
        <w:spacing w:line="330" w:lineRule="atLeast"/>
        <w:rPr>
          <w:rFonts w:ascii="Times New Roman" w:hAnsi="Times New Roman" w:cs="Times New Roman"/>
          <w:sz w:val="20"/>
          <w:szCs w:val="20"/>
        </w:rPr>
      </w:pPr>
      <w:r>
        <w:rPr>
          <w:rFonts w:ascii="Times New Roman" w:hAnsi="Times New Roman" w:cs="Times New Roman"/>
          <w:noProof/>
          <w:color w:val="000000"/>
          <w:sz w:val="20"/>
          <w:szCs w:val="20"/>
        </w:rPr>
        <w:lastRenderedPageBreak/>
        <w:drawing>
          <wp:inline distT="0" distB="0" distL="0" distR="0" wp14:anchorId="09572FE6" wp14:editId="171A8153">
            <wp:extent cx="571500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p w14:paraId="023DD7DC" w14:textId="77777777" w:rsidR="001A47DA" w:rsidRPr="00860002" w:rsidRDefault="001A47DA" w:rsidP="001A47DA">
      <w:pPr>
        <w:pStyle w:val="NormalWeb"/>
        <w:spacing w:line="330" w:lineRule="atLeast"/>
        <w:rPr>
          <w:rFonts w:asciiTheme="minorHAnsi" w:hAnsiTheme="minorHAnsi" w:cstheme="minorHAnsi"/>
          <w:color w:val="000000"/>
          <w:sz w:val="20"/>
          <w:szCs w:val="20"/>
        </w:rPr>
      </w:pPr>
      <w:r w:rsidRPr="00860002">
        <w:rPr>
          <w:rFonts w:asciiTheme="minorHAnsi" w:hAnsiTheme="minorHAnsi" w:cstheme="minorHAnsi"/>
          <w:color w:val="000000"/>
          <w:sz w:val="20"/>
          <w:szCs w:val="20"/>
        </w:rPr>
        <w:t>Wednesday, Aug. 14, marks National Financial Awareness Day. With recent estimates showing families in the United States have nearly $1 trillion in credit card debt and more than $15 trillion in debt overall, the day is a useful reminder of the impacts financial decisions can have for many years to come.</w:t>
      </w:r>
    </w:p>
    <w:p w14:paraId="198EC0EE" w14:textId="77777777" w:rsidR="001A47DA" w:rsidRPr="00860002" w:rsidRDefault="001A47DA" w:rsidP="001A47DA">
      <w:pPr>
        <w:pStyle w:val="NormalWeb"/>
        <w:spacing w:line="330" w:lineRule="atLeast"/>
        <w:rPr>
          <w:rFonts w:asciiTheme="minorHAnsi" w:hAnsiTheme="minorHAnsi" w:cstheme="minorHAnsi"/>
          <w:color w:val="000000"/>
          <w:sz w:val="20"/>
          <w:szCs w:val="20"/>
        </w:rPr>
      </w:pPr>
      <w:r w:rsidRPr="00860002">
        <w:rPr>
          <w:rFonts w:asciiTheme="minorHAnsi" w:hAnsiTheme="minorHAnsi" w:cstheme="minorHAnsi"/>
          <w:color w:val="000000"/>
          <w:sz w:val="20"/>
          <w:szCs w:val="20"/>
        </w:rPr>
        <w:t xml:space="preserve">Senate Republicans recognized that young adults face financial decisions that can come with long-term consequences and passed </w:t>
      </w:r>
      <w:hyperlink r:id="rId21" w:history="1">
        <w:r w:rsidRPr="00860002">
          <w:rPr>
            <w:rStyle w:val="Hyperlink"/>
            <w:rFonts w:asciiTheme="minorHAnsi" w:hAnsiTheme="minorHAnsi" w:cstheme="minorHAnsi"/>
            <w:sz w:val="20"/>
            <w:szCs w:val="20"/>
          </w:rPr>
          <w:t>legislation</w:t>
        </w:r>
      </w:hyperlink>
      <w:r w:rsidRPr="00860002">
        <w:rPr>
          <w:rFonts w:asciiTheme="minorHAnsi" w:hAnsiTheme="minorHAnsi" w:cstheme="minorHAnsi"/>
          <w:color w:val="000000"/>
          <w:sz w:val="20"/>
          <w:szCs w:val="20"/>
        </w:rPr>
        <w:t xml:space="preserve"> to arm high school students with </w:t>
      </w:r>
      <w:hyperlink r:id="rId22" w:history="1">
        <w:r w:rsidRPr="00860002">
          <w:rPr>
            <w:rStyle w:val="Hyperlink"/>
            <w:rFonts w:asciiTheme="minorHAnsi" w:hAnsiTheme="minorHAnsi" w:cstheme="minorHAnsi"/>
            <w:sz w:val="20"/>
            <w:szCs w:val="20"/>
          </w:rPr>
          <w:t>money management skills</w:t>
        </w:r>
      </w:hyperlink>
      <w:r w:rsidRPr="00860002">
        <w:rPr>
          <w:rFonts w:asciiTheme="minorHAnsi" w:hAnsiTheme="minorHAnsi" w:cstheme="minorHAnsi"/>
          <w:color w:val="000000"/>
          <w:sz w:val="20"/>
          <w:szCs w:val="20"/>
        </w:rPr>
        <w:t>. The new law requires completion of a half-credit personal finance course to graduate high school.</w:t>
      </w:r>
    </w:p>
    <w:p w14:paraId="3773FF01" w14:textId="3D8256AF" w:rsidR="004046B5" w:rsidRPr="005C21CC" w:rsidRDefault="001A47DA" w:rsidP="005C21CC">
      <w:pPr>
        <w:pStyle w:val="NormalWeb"/>
        <w:spacing w:line="330" w:lineRule="atLeast"/>
        <w:rPr>
          <w:rFonts w:asciiTheme="minorHAnsi" w:hAnsiTheme="minorHAnsi" w:cstheme="minorHAnsi"/>
          <w:color w:val="000000"/>
          <w:sz w:val="20"/>
          <w:szCs w:val="20"/>
        </w:rPr>
      </w:pPr>
      <w:r w:rsidRPr="00860002">
        <w:rPr>
          <w:rFonts w:asciiTheme="minorHAnsi" w:hAnsiTheme="minorHAnsi" w:cstheme="minorHAnsi"/>
          <w:color w:val="000000"/>
          <w:sz w:val="20"/>
          <w:szCs w:val="20"/>
        </w:rPr>
        <w:t xml:space="preserve">The course will give high school students the understanding they need about topics like credit and credit scores; savings and investments; college, </w:t>
      </w:r>
      <w:proofErr w:type="gramStart"/>
      <w:r w:rsidRPr="00860002">
        <w:rPr>
          <w:rFonts w:asciiTheme="minorHAnsi" w:hAnsiTheme="minorHAnsi" w:cstheme="minorHAnsi"/>
          <w:color w:val="000000"/>
          <w:sz w:val="20"/>
          <w:szCs w:val="20"/>
        </w:rPr>
        <w:t>home</w:t>
      </w:r>
      <w:proofErr w:type="gramEnd"/>
      <w:r w:rsidRPr="00860002">
        <w:rPr>
          <w:rFonts w:asciiTheme="minorHAnsi" w:hAnsiTheme="minorHAnsi" w:cstheme="minorHAnsi"/>
          <w:color w:val="000000"/>
          <w:sz w:val="20"/>
          <w:szCs w:val="20"/>
        </w:rPr>
        <w:t xml:space="preserve"> and auto loans; and planning for postsecondary education and retirement.</w:t>
      </w:r>
    </w:p>
    <w:sectPr w:rsidR="004046B5" w:rsidRPr="005C21CC" w:rsidSect="001A47DA">
      <w:pgSz w:w="12240" w:h="15840" w:code="1"/>
      <w:pgMar w:top="1440" w:right="1440" w:bottom="1440" w:left="1440" w:header="547" w:footer="720" w:gutter="0"/>
      <w:paperSrc w:first="4" w:other="4"/>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290D"/>
    <w:multiLevelType w:val="multilevel"/>
    <w:tmpl w:val="0628A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A2B75"/>
    <w:multiLevelType w:val="multilevel"/>
    <w:tmpl w:val="BE2AD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B2150F"/>
    <w:multiLevelType w:val="multilevel"/>
    <w:tmpl w:val="2C66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3839272">
    <w:abstractNumId w:val="2"/>
  </w:num>
  <w:num w:numId="2" w16cid:durableId="1824614333">
    <w:abstractNumId w:val="1"/>
  </w:num>
  <w:num w:numId="3" w16cid:durableId="32991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DA"/>
    <w:rsid w:val="00011E94"/>
    <w:rsid w:val="000148BA"/>
    <w:rsid w:val="00025D1E"/>
    <w:rsid w:val="000552F2"/>
    <w:rsid w:val="000A3ADD"/>
    <w:rsid w:val="000B0DC0"/>
    <w:rsid w:val="001039E0"/>
    <w:rsid w:val="0016489C"/>
    <w:rsid w:val="00174039"/>
    <w:rsid w:val="001A47DA"/>
    <w:rsid w:val="001D235B"/>
    <w:rsid w:val="001D5579"/>
    <w:rsid w:val="00224631"/>
    <w:rsid w:val="002554A3"/>
    <w:rsid w:val="002807E4"/>
    <w:rsid w:val="002947EA"/>
    <w:rsid w:val="002F5209"/>
    <w:rsid w:val="004046B5"/>
    <w:rsid w:val="00414104"/>
    <w:rsid w:val="00421EF9"/>
    <w:rsid w:val="00447D0D"/>
    <w:rsid w:val="004B7107"/>
    <w:rsid w:val="00522BCC"/>
    <w:rsid w:val="00527749"/>
    <w:rsid w:val="005C21CC"/>
    <w:rsid w:val="005E4D96"/>
    <w:rsid w:val="006A1DB6"/>
    <w:rsid w:val="006B111E"/>
    <w:rsid w:val="006C1951"/>
    <w:rsid w:val="006C4C2B"/>
    <w:rsid w:val="00713F99"/>
    <w:rsid w:val="00767C8A"/>
    <w:rsid w:val="007F4BAE"/>
    <w:rsid w:val="00832EB0"/>
    <w:rsid w:val="0085346F"/>
    <w:rsid w:val="00853603"/>
    <w:rsid w:val="00860002"/>
    <w:rsid w:val="008C06E1"/>
    <w:rsid w:val="008F01D9"/>
    <w:rsid w:val="0094714C"/>
    <w:rsid w:val="00950BCD"/>
    <w:rsid w:val="00962C0D"/>
    <w:rsid w:val="009F5427"/>
    <w:rsid w:val="00A073D6"/>
    <w:rsid w:val="00A83650"/>
    <w:rsid w:val="00AE256C"/>
    <w:rsid w:val="00AE4237"/>
    <w:rsid w:val="00B16AA6"/>
    <w:rsid w:val="00BC131C"/>
    <w:rsid w:val="00C17E78"/>
    <w:rsid w:val="00CC6547"/>
    <w:rsid w:val="00E76E48"/>
    <w:rsid w:val="00EC1FC5"/>
    <w:rsid w:val="00F378B4"/>
    <w:rsid w:val="00FC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0714DB"/>
  <w15:chartTrackingRefBased/>
  <w15:docId w15:val="{80311659-7F80-4F7C-ABF8-820BDB14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7DA"/>
    <w:pPr>
      <w:spacing w:after="0" w:line="240" w:lineRule="auto"/>
    </w:pPr>
    <w:rPr>
      <w:rFonts w:ascii="Calibri" w:hAnsi="Calibri" w:cs="Calibri"/>
      <w:kern w:val="0"/>
      <w14:ligatures w14:val="none"/>
    </w:rPr>
  </w:style>
  <w:style w:type="paragraph" w:styleId="Heading2">
    <w:name w:val="heading 2"/>
    <w:basedOn w:val="Normal"/>
    <w:link w:val="Heading2Char"/>
    <w:uiPriority w:val="9"/>
    <w:unhideWhenUsed/>
    <w:qFormat/>
    <w:rsid w:val="001A47DA"/>
    <w:pPr>
      <w:spacing w:before="525" w:line="450" w:lineRule="exact"/>
      <w:outlineLvl w:val="1"/>
    </w:pPr>
    <w:rPr>
      <w:b/>
      <w:bCs/>
      <w:color w:val="E20C1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47DA"/>
    <w:rPr>
      <w:rFonts w:ascii="Calibri" w:hAnsi="Calibri" w:cs="Calibri"/>
      <w:b/>
      <w:bCs/>
      <w:color w:val="E20C10"/>
      <w:kern w:val="0"/>
      <w:sz w:val="33"/>
      <w:szCs w:val="33"/>
      <w14:ligatures w14:val="none"/>
    </w:rPr>
  </w:style>
  <w:style w:type="character" w:styleId="Hyperlink">
    <w:name w:val="Hyperlink"/>
    <w:basedOn w:val="DefaultParagraphFont"/>
    <w:uiPriority w:val="99"/>
    <w:semiHidden/>
    <w:unhideWhenUsed/>
    <w:rsid w:val="001A47DA"/>
    <w:rPr>
      <w:color w:val="0000FF"/>
      <w:u w:val="single"/>
    </w:rPr>
  </w:style>
  <w:style w:type="paragraph" w:styleId="NormalWeb">
    <w:name w:val="Normal (Web)"/>
    <w:basedOn w:val="Normal"/>
    <w:uiPriority w:val="99"/>
    <w:unhideWhenUsed/>
    <w:rsid w:val="001A47DA"/>
    <w:pPr>
      <w:spacing w:before="100" w:beforeAutospacing="1" w:after="100" w:afterAutospacing="1"/>
    </w:pPr>
  </w:style>
  <w:style w:type="character" w:styleId="Strong">
    <w:name w:val="Strong"/>
    <w:basedOn w:val="DefaultParagraphFont"/>
    <w:uiPriority w:val="22"/>
    <w:qFormat/>
    <w:rsid w:val="001A47DA"/>
    <w:rPr>
      <w:b/>
      <w:bCs/>
    </w:rPr>
  </w:style>
  <w:style w:type="character" w:styleId="FollowedHyperlink">
    <w:name w:val="FollowedHyperlink"/>
    <w:basedOn w:val="DefaultParagraphFont"/>
    <w:uiPriority w:val="99"/>
    <w:semiHidden/>
    <w:unhideWhenUsed/>
    <w:rsid w:val="005C21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4999">
      <w:bodyDiv w:val="1"/>
      <w:marLeft w:val="0"/>
      <w:marRight w:val="0"/>
      <w:marTop w:val="0"/>
      <w:marBottom w:val="0"/>
      <w:divBdr>
        <w:top w:val="none" w:sz="0" w:space="0" w:color="auto"/>
        <w:left w:val="none" w:sz="0" w:space="0" w:color="auto"/>
        <w:bottom w:val="none" w:sz="0" w:space="0" w:color="auto"/>
        <w:right w:val="none" w:sz="0" w:space="0" w:color="auto"/>
      </w:divBdr>
    </w:div>
    <w:div w:id="1339305785">
      <w:bodyDiv w:val="1"/>
      <w:marLeft w:val="0"/>
      <w:marRight w:val="0"/>
      <w:marTop w:val="0"/>
      <w:marBottom w:val="0"/>
      <w:divBdr>
        <w:top w:val="none" w:sz="0" w:space="0" w:color="auto"/>
        <w:left w:val="none" w:sz="0" w:space="0" w:color="auto"/>
        <w:bottom w:val="none" w:sz="0" w:space="0" w:color="auto"/>
        <w:right w:val="none" w:sz="0" w:space="0" w:color="auto"/>
      </w:divBdr>
    </w:div>
    <w:div w:id="15683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reamyard.com/watch/rZArypkHJwkV"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s://www.legis.state.pa.us/cfdocs/billInfo/billInfo.cfm?sYear=2023&amp;sInd=0&amp;body=S&amp;type=B&amp;bn=0647"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paable.gov/" TargetMode="External"/><Relationship Id="rId2" Type="http://schemas.openxmlformats.org/officeDocument/2006/relationships/customXml" Target="../customXml/item2.xml"/><Relationship Id="rId16" Type="http://schemas.openxmlformats.org/officeDocument/2006/relationships/hyperlink" Target="https://us06web.zoom.us/webinar/register/WN_jsSdtR-aTmmB6V1LkyEtlQ?_x_zm_rtaid=SRZnasJKRSy5l_g8N1WO0A.1721306898257.d67fdfdae72cd366fd66477ca72336c3&amp;_x_zm_rhtaid=373"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heaa.org/virtua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s06web.zoom.us/webinar/register/WN_YxUmJBnqSOO50uBoH3-3W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dcnr.pa.gov/Recreation/WhatToDo/Swimming/Pages/default.aspx" TargetMode="External"/><Relationship Id="rId4" Type="http://schemas.openxmlformats.org/officeDocument/2006/relationships/numbering" Target="numbering.xml"/><Relationship Id="rId9" Type="http://schemas.openxmlformats.org/officeDocument/2006/relationships/hyperlink" Target="https://www.governmentjobs.com/careers/pabureau?department%5b0%5d=Department%20of%20Transportation&amp;sort=PositionTitle%7cAscending" TargetMode="External"/><Relationship Id="rId14" Type="http://schemas.openxmlformats.org/officeDocument/2006/relationships/hyperlink" Target="https://events.gcc.teams.microsoft.com/event/87b2c7d9-1ddb-4f02-810b-7484520ed8db@aff0f5b6-7ab3-4f66-b46c-0b7d250ad998" TargetMode="External"/><Relationship Id="rId22" Type="http://schemas.openxmlformats.org/officeDocument/2006/relationships/hyperlink" Target="https://senatorgebhard.com/2023/12/13/gebhard-bill-to-improve-financial-literacy-set-for-enac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5b86bc2-2453-4f17-8b24-e6d85fe03bca" xsi:nil="true"/>
    <_ip_UnifiedCompliancePolicyProperties xmlns="http://schemas.microsoft.com/sharepoint/v3" xsi:nil="true"/>
    <lcf76f155ced4ddcb4097134ff3c332f xmlns="27b52bf8-656f-4465-8ef2-f07cbb1c97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92A616BA46D04FA21A1D1F7C0C1816" ma:contentTypeVersion="18" ma:contentTypeDescription="Create a new document." ma:contentTypeScope="" ma:versionID="fba3dda00b55890c7fa9f37bdfb0f905">
  <xsd:schema xmlns:xsd="http://www.w3.org/2001/XMLSchema" xmlns:xs="http://www.w3.org/2001/XMLSchema" xmlns:p="http://schemas.microsoft.com/office/2006/metadata/properties" xmlns:ns1="http://schemas.microsoft.com/sharepoint/v3" xmlns:ns2="27b52bf8-656f-4465-8ef2-f07cbb1c9723" xmlns:ns3="25b86bc2-2453-4f17-8b24-e6d85fe03bca" targetNamespace="http://schemas.microsoft.com/office/2006/metadata/properties" ma:root="true" ma:fieldsID="b9c8ba582c81db28656b9283e8274d08" ns1:_="" ns2:_="" ns3:_="">
    <xsd:import namespace="http://schemas.microsoft.com/sharepoint/v3"/>
    <xsd:import namespace="27b52bf8-656f-4465-8ef2-f07cbb1c9723"/>
    <xsd:import namespace="25b86bc2-2453-4f17-8b24-e6d85fe03b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52bf8-656f-4465-8ef2-f07cbb1c9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c64dd7-bb05-441d-bb5a-3545560a0c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86bc2-2453-4f17-8b24-e6d85fe03b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a82e35-27f3-49a1-a505-53c2ab1c3d45}" ma:internalName="TaxCatchAll" ma:showField="CatchAllData" ma:web="25b86bc2-2453-4f17-8b24-e6d85fe03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969D9-B1D9-4E42-822A-0A00D6E01B39}">
  <ds:schemaRefs>
    <ds:schemaRef ds:uri="http://schemas.microsoft.com/office/2006/metadata/properties"/>
    <ds:schemaRef ds:uri="http://schemas.microsoft.com/office/infopath/2007/PartnerControls"/>
    <ds:schemaRef ds:uri="http://schemas.microsoft.com/sharepoint/v3"/>
    <ds:schemaRef ds:uri="25b86bc2-2453-4f17-8b24-e6d85fe03bca"/>
    <ds:schemaRef ds:uri="27b52bf8-656f-4465-8ef2-f07cbb1c9723"/>
  </ds:schemaRefs>
</ds:datastoreItem>
</file>

<file path=customXml/itemProps2.xml><?xml version="1.0" encoding="utf-8"?>
<ds:datastoreItem xmlns:ds="http://schemas.openxmlformats.org/officeDocument/2006/customXml" ds:itemID="{7843D5C2-39D5-4D27-8685-CD27519A0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b52bf8-656f-4465-8ef2-f07cbb1c9723"/>
    <ds:schemaRef ds:uri="25b86bc2-2453-4f17-8b24-e6d85fe03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B5F16-E3E7-42EB-B28C-53B309C59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1049</Words>
  <Characters>5985</Characters>
  <Application>Microsoft Office Word</Application>
  <DocSecurity>4</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Glattke, Noah</dc:creator>
  <cp:keywords/>
  <dc:description/>
  <cp:lastModifiedBy>Glattke, Noah</cp:lastModifiedBy>
  <cp:revision>2</cp:revision>
  <dcterms:created xsi:type="dcterms:W3CDTF">2024-08-08T16:10:00Z</dcterms:created>
  <dcterms:modified xsi:type="dcterms:W3CDTF">2024-08-08T16:10:00Z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0x0101007F92A616BA46D04FA21A1D1F7C0C1816</vt:lpwstr>
  </property>
</Properties>
</file>